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31D5" w14:textId="696C3CA4" w:rsidR="00901C22" w:rsidRDefault="00901C22" w:rsidP="00DB3736">
      <w:pPr>
        <w:tabs>
          <w:tab w:val="left" w:pos="200"/>
        </w:tabs>
        <w:spacing w:line="276" w:lineRule="auto"/>
        <w:outlineLvl w:val="0"/>
        <w:rPr>
          <w:sz w:val="28"/>
          <w:szCs w:val="28"/>
          <w:shd w:val="clear" w:color="auto" w:fill="FFA6A6"/>
        </w:rPr>
      </w:pPr>
      <w:bookmarkStart w:id="0" w:name="_Hlk192686892"/>
    </w:p>
    <w:p w14:paraId="791BA864" w14:textId="68BE4F0C" w:rsidR="008052DC" w:rsidRDefault="008052DC" w:rsidP="008052DC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4191AC06" w14:textId="77777777" w:rsidR="008052DC" w:rsidRDefault="008052DC" w:rsidP="008052DC">
      <w:pPr>
        <w:suppressAutoHyphens w:val="0"/>
        <w:jc w:val="center"/>
        <w:rPr>
          <w:b/>
          <w:sz w:val="28"/>
          <w:szCs w:val="28"/>
        </w:rPr>
      </w:pPr>
    </w:p>
    <w:p w14:paraId="262ED69E" w14:textId="35BD7DD9" w:rsidR="008052DC" w:rsidRPr="008052DC" w:rsidRDefault="008052DC" w:rsidP="008052DC">
      <w:pPr>
        <w:suppressAutoHyphens w:val="0"/>
        <w:jc w:val="center"/>
        <w:rPr>
          <w:b/>
          <w:sz w:val="28"/>
          <w:szCs w:val="28"/>
        </w:rPr>
      </w:pPr>
      <w:proofErr w:type="gramStart"/>
      <w:r w:rsidRPr="008052DC">
        <w:rPr>
          <w:b/>
          <w:sz w:val="28"/>
          <w:szCs w:val="28"/>
        </w:rPr>
        <w:t>РОССИЙСКАЯ  ФЕДЕРАЦИЯ</w:t>
      </w:r>
      <w:proofErr w:type="gramEnd"/>
    </w:p>
    <w:p w14:paraId="6DEC4024" w14:textId="77777777" w:rsidR="008052DC" w:rsidRPr="008052DC" w:rsidRDefault="008052DC" w:rsidP="008052DC">
      <w:pPr>
        <w:suppressAutoHyphens w:val="0"/>
        <w:jc w:val="center"/>
        <w:rPr>
          <w:b/>
          <w:sz w:val="28"/>
          <w:szCs w:val="28"/>
        </w:rPr>
      </w:pPr>
      <w:proofErr w:type="gramStart"/>
      <w:r w:rsidRPr="008052DC">
        <w:rPr>
          <w:b/>
          <w:sz w:val="28"/>
          <w:szCs w:val="28"/>
        </w:rPr>
        <w:t>БРЯНСКАЯ  ОБЛАСТЬ</w:t>
      </w:r>
      <w:proofErr w:type="gramEnd"/>
      <w:r w:rsidRPr="008052DC">
        <w:rPr>
          <w:b/>
          <w:sz w:val="28"/>
          <w:szCs w:val="28"/>
        </w:rPr>
        <w:t xml:space="preserve">    ПОЧЕПСКИЙ  РАЙОН</w:t>
      </w:r>
    </w:p>
    <w:p w14:paraId="1B658FA1" w14:textId="77777777" w:rsidR="008052DC" w:rsidRPr="008052DC" w:rsidRDefault="008052DC" w:rsidP="008052DC">
      <w:pPr>
        <w:suppressAutoHyphens w:val="0"/>
        <w:ind w:left="-142"/>
        <w:jc w:val="center"/>
        <w:rPr>
          <w:b/>
          <w:sz w:val="28"/>
          <w:szCs w:val="28"/>
        </w:rPr>
      </w:pPr>
      <w:proofErr w:type="gramStart"/>
      <w:r w:rsidRPr="008052DC">
        <w:rPr>
          <w:b/>
          <w:sz w:val="28"/>
          <w:szCs w:val="28"/>
        </w:rPr>
        <w:t>КРАСНОРОГСКИЙ  СЕЛЬСКИЙ</w:t>
      </w:r>
      <w:proofErr w:type="gramEnd"/>
      <w:r w:rsidRPr="008052DC">
        <w:rPr>
          <w:b/>
          <w:sz w:val="28"/>
          <w:szCs w:val="28"/>
        </w:rPr>
        <w:t xml:space="preserve">  СОВЕТ  НАРОДНЫХ  ДЕПУТАТОВ</w:t>
      </w:r>
    </w:p>
    <w:p w14:paraId="2243D25B" w14:textId="77777777" w:rsidR="008052DC" w:rsidRPr="008052DC" w:rsidRDefault="008052DC" w:rsidP="008052DC">
      <w:pPr>
        <w:suppressAutoHyphens w:val="0"/>
        <w:jc w:val="center"/>
        <w:rPr>
          <w:b/>
          <w:bCs/>
        </w:rPr>
      </w:pPr>
    </w:p>
    <w:p w14:paraId="1EE9AFBF" w14:textId="77777777" w:rsidR="008052DC" w:rsidRPr="008052DC" w:rsidRDefault="008052DC" w:rsidP="008052DC">
      <w:pPr>
        <w:suppressAutoHyphens w:val="0"/>
        <w:rPr>
          <w:b/>
          <w:bCs/>
        </w:rPr>
      </w:pPr>
    </w:p>
    <w:p w14:paraId="0607FF31" w14:textId="77777777" w:rsidR="008052DC" w:rsidRPr="008052DC" w:rsidRDefault="008052DC" w:rsidP="008052DC">
      <w:pPr>
        <w:suppressAutoHyphens w:val="0"/>
        <w:jc w:val="center"/>
        <w:rPr>
          <w:b/>
          <w:bCs/>
        </w:rPr>
      </w:pPr>
    </w:p>
    <w:p w14:paraId="7BD5B53E" w14:textId="77777777" w:rsidR="008052DC" w:rsidRPr="008052DC" w:rsidRDefault="008052DC" w:rsidP="008052DC">
      <w:pPr>
        <w:suppressAutoHyphens w:val="0"/>
        <w:jc w:val="center"/>
        <w:rPr>
          <w:b/>
          <w:bCs/>
          <w:sz w:val="28"/>
          <w:szCs w:val="28"/>
        </w:rPr>
      </w:pPr>
      <w:r w:rsidRPr="008052DC">
        <w:rPr>
          <w:b/>
          <w:bCs/>
          <w:sz w:val="28"/>
          <w:szCs w:val="28"/>
        </w:rPr>
        <w:t>РЕШЕНИЕ</w:t>
      </w:r>
    </w:p>
    <w:p w14:paraId="5096FF70" w14:textId="77777777" w:rsidR="008052DC" w:rsidRPr="008052DC" w:rsidRDefault="008052DC" w:rsidP="008052DC">
      <w:pPr>
        <w:suppressAutoHyphens w:val="0"/>
        <w:jc w:val="center"/>
        <w:rPr>
          <w:b/>
          <w:bCs/>
          <w:sz w:val="28"/>
          <w:szCs w:val="28"/>
        </w:rPr>
      </w:pPr>
    </w:p>
    <w:p w14:paraId="4BD24587" w14:textId="51A51C59" w:rsidR="008052DC" w:rsidRPr="008052DC" w:rsidRDefault="008052DC" w:rsidP="008052DC">
      <w:pPr>
        <w:suppressAutoHyphens w:val="0"/>
        <w:rPr>
          <w:b/>
          <w:bCs/>
          <w:sz w:val="28"/>
          <w:szCs w:val="28"/>
        </w:rPr>
      </w:pPr>
      <w:r>
        <w:rPr>
          <w:sz w:val="28"/>
          <w:szCs w:val="28"/>
        </w:rPr>
        <w:t>От____ № ____</w:t>
      </w:r>
    </w:p>
    <w:p w14:paraId="5CC21DB7" w14:textId="77777777" w:rsidR="008052DC" w:rsidRPr="008052DC" w:rsidRDefault="008052DC" w:rsidP="008052DC">
      <w:pPr>
        <w:suppressAutoHyphens w:val="0"/>
        <w:rPr>
          <w:bCs/>
          <w:sz w:val="28"/>
          <w:szCs w:val="28"/>
        </w:rPr>
      </w:pPr>
      <w:r w:rsidRPr="008052DC">
        <w:rPr>
          <w:bCs/>
          <w:sz w:val="28"/>
          <w:szCs w:val="28"/>
        </w:rPr>
        <w:t xml:space="preserve">с. </w:t>
      </w:r>
      <w:proofErr w:type="gramStart"/>
      <w:r w:rsidRPr="008052DC">
        <w:rPr>
          <w:bCs/>
          <w:sz w:val="28"/>
          <w:szCs w:val="28"/>
        </w:rPr>
        <w:t>Красный  Рог</w:t>
      </w:r>
      <w:proofErr w:type="gramEnd"/>
    </w:p>
    <w:p w14:paraId="1DFACEDF" w14:textId="77777777" w:rsidR="008052DC" w:rsidRPr="008052DC" w:rsidRDefault="008052DC" w:rsidP="008052DC">
      <w:pPr>
        <w:shd w:val="clear" w:color="auto" w:fill="FFFFFF"/>
        <w:suppressAutoHyphens w:val="0"/>
        <w:ind w:firstLine="567"/>
        <w:jc w:val="center"/>
        <w:rPr>
          <w:color w:val="000000"/>
          <w:sz w:val="28"/>
          <w:szCs w:val="28"/>
        </w:rPr>
      </w:pPr>
    </w:p>
    <w:p w14:paraId="39DF0F3D" w14:textId="77777777" w:rsidR="008052DC" w:rsidRPr="008052DC" w:rsidRDefault="008052DC" w:rsidP="008052DC">
      <w:pPr>
        <w:suppressAutoHyphens w:val="0"/>
        <w:rPr>
          <w:bCs/>
          <w:color w:val="000000"/>
          <w:sz w:val="28"/>
          <w:szCs w:val="28"/>
        </w:rPr>
      </w:pPr>
      <w:r w:rsidRPr="008052DC">
        <w:rPr>
          <w:bCs/>
          <w:color w:val="000000"/>
          <w:sz w:val="28"/>
          <w:szCs w:val="28"/>
        </w:rPr>
        <w:t xml:space="preserve">Об утверждении Положения </w:t>
      </w:r>
    </w:p>
    <w:p w14:paraId="3D5862EA" w14:textId="77777777" w:rsidR="008052DC" w:rsidRPr="008052DC" w:rsidRDefault="008052DC" w:rsidP="008052DC">
      <w:pPr>
        <w:suppressAutoHyphens w:val="0"/>
        <w:rPr>
          <w:bCs/>
          <w:color w:val="000000"/>
          <w:sz w:val="28"/>
          <w:szCs w:val="28"/>
        </w:rPr>
      </w:pPr>
      <w:r w:rsidRPr="008052DC">
        <w:rPr>
          <w:bCs/>
          <w:color w:val="000000"/>
          <w:sz w:val="28"/>
          <w:szCs w:val="28"/>
        </w:rPr>
        <w:t xml:space="preserve">о муниципальном контроле </w:t>
      </w:r>
    </w:p>
    <w:p w14:paraId="02D776FD" w14:textId="77777777" w:rsidR="008052DC" w:rsidRPr="008052DC" w:rsidRDefault="008052DC" w:rsidP="008052DC">
      <w:pPr>
        <w:suppressAutoHyphens w:val="0"/>
        <w:rPr>
          <w:bCs/>
          <w:color w:val="000000"/>
          <w:sz w:val="28"/>
          <w:szCs w:val="28"/>
        </w:rPr>
      </w:pPr>
      <w:r w:rsidRPr="008052DC">
        <w:rPr>
          <w:bCs/>
          <w:color w:val="000000"/>
          <w:sz w:val="28"/>
          <w:szCs w:val="28"/>
        </w:rPr>
        <w:t>в сфере благоустройства на территории</w:t>
      </w:r>
    </w:p>
    <w:p w14:paraId="1EFC826E" w14:textId="04457AF5" w:rsidR="008052DC" w:rsidRDefault="008052DC" w:rsidP="008052DC">
      <w:pPr>
        <w:suppressAutoHyphens w:val="0"/>
        <w:rPr>
          <w:bCs/>
          <w:color w:val="000000"/>
          <w:sz w:val="28"/>
          <w:szCs w:val="28"/>
        </w:rPr>
      </w:pPr>
      <w:r w:rsidRPr="008052DC">
        <w:rPr>
          <w:bCs/>
          <w:color w:val="000000"/>
          <w:sz w:val="28"/>
          <w:szCs w:val="28"/>
        </w:rPr>
        <w:t>Краснорогского сельского поселения</w:t>
      </w:r>
    </w:p>
    <w:p w14:paraId="788AC35F" w14:textId="54FD1232" w:rsidR="008052DC" w:rsidRPr="008052DC" w:rsidRDefault="008052DC" w:rsidP="008052DC">
      <w:pPr>
        <w:suppressAutoHyphens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Почепского района Брянской области</w:t>
      </w:r>
    </w:p>
    <w:p w14:paraId="58248A7B" w14:textId="77777777" w:rsidR="008052DC" w:rsidRPr="008052DC" w:rsidRDefault="008052DC" w:rsidP="008052DC">
      <w:pPr>
        <w:shd w:val="clear" w:color="auto" w:fill="FFFFFF"/>
        <w:suppressAutoHyphens w:val="0"/>
        <w:ind w:firstLine="567"/>
        <w:rPr>
          <w:b/>
          <w:color w:val="000000"/>
        </w:rPr>
      </w:pPr>
    </w:p>
    <w:p w14:paraId="0CE17D55" w14:textId="77777777" w:rsidR="008052DC" w:rsidRPr="008052DC" w:rsidRDefault="008052DC" w:rsidP="008052DC">
      <w:pPr>
        <w:shd w:val="clear" w:color="auto" w:fill="FFFFFF"/>
        <w:suppressAutoHyphens w:val="0"/>
        <w:ind w:firstLine="567"/>
        <w:rPr>
          <w:b/>
          <w:color w:val="000000"/>
        </w:rPr>
      </w:pPr>
    </w:p>
    <w:p w14:paraId="4191E7E4" w14:textId="77777777" w:rsidR="008052DC" w:rsidRPr="008052DC" w:rsidRDefault="008052DC" w:rsidP="008052DC">
      <w:pPr>
        <w:shd w:val="clear" w:color="auto" w:fill="FFFFFF"/>
        <w:suppressAutoHyphens w:val="0"/>
        <w:ind w:firstLine="709"/>
        <w:jc w:val="both"/>
      </w:pPr>
      <w:r w:rsidRPr="008052DC">
        <w:rPr>
          <w:color w:val="000000"/>
          <w:sz w:val="28"/>
          <w:szCs w:val="28"/>
        </w:rPr>
        <w:t>В соответствии с пунктом 19 части 1 статьи 14</w:t>
      </w:r>
      <w:r w:rsidRPr="008052DC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8052DC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Pr="008052DC">
        <w:rPr>
          <w:sz w:val="28"/>
          <w:szCs w:val="28"/>
        </w:rPr>
        <w:t>Краснорогского сельского поселения Почепского района Брянской области, Краснорогский  сельский  Совет  народных депутатов</w:t>
      </w:r>
    </w:p>
    <w:p w14:paraId="1579F0A5" w14:textId="77777777" w:rsidR="008052DC" w:rsidRPr="008052DC" w:rsidRDefault="008052DC" w:rsidP="008052DC">
      <w:pPr>
        <w:shd w:val="clear" w:color="auto" w:fill="FFFFFF"/>
        <w:suppressAutoHyphens w:val="0"/>
        <w:ind w:firstLine="709"/>
        <w:jc w:val="both"/>
        <w:rPr>
          <w:b/>
        </w:rPr>
      </w:pPr>
      <w:r w:rsidRPr="008052DC">
        <w:rPr>
          <w:b/>
          <w:color w:val="000000"/>
          <w:sz w:val="28"/>
          <w:szCs w:val="28"/>
        </w:rPr>
        <w:t>РЕШИЛ</w:t>
      </w:r>
      <w:r w:rsidRPr="008052DC">
        <w:rPr>
          <w:b/>
          <w:sz w:val="28"/>
          <w:szCs w:val="28"/>
        </w:rPr>
        <w:t>:</w:t>
      </w:r>
    </w:p>
    <w:p w14:paraId="0211A31E" w14:textId="77777777" w:rsidR="008052DC" w:rsidRPr="008052DC" w:rsidRDefault="008052DC" w:rsidP="008052DC">
      <w:pPr>
        <w:shd w:val="clear" w:color="auto" w:fill="FFFFFF"/>
        <w:suppressAutoHyphens w:val="0"/>
        <w:ind w:firstLine="709"/>
        <w:jc w:val="both"/>
        <w:rPr>
          <w:color w:val="000000"/>
        </w:rPr>
      </w:pPr>
    </w:p>
    <w:p w14:paraId="79AB59B6" w14:textId="77777777" w:rsidR="008052DC" w:rsidRPr="008052DC" w:rsidRDefault="008052DC" w:rsidP="008052DC">
      <w:pPr>
        <w:numPr>
          <w:ilvl w:val="0"/>
          <w:numId w:val="3"/>
        </w:numPr>
        <w:shd w:val="clear" w:color="auto" w:fill="FFFFFF"/>
        <w:suppressAutoHyphens w:val="0"/>
        <w:contextualSpacing/>
        <w:jc w:val="both"/>
        <w:rPr>
          <w:sz w:val="28"/>
          <w:szCs w:val="28"/>
        </w:rPr>
      </w:pPr>
      <w:r w:rsidRPr="008052DC">
        <w:rPr>
          <w:color w:val="000000"/>
          <w:sz w:val="28"/>
          <w:szCs w:val="28"/>
        </w:rPr>
        <w:t xml:space="preserve">Утвердить прилагаемое Положение о муниципальном контроле в сфере благоустройства на территории </w:t>
      </w:r>
      <w:r w:rsidRPr="008052DC">
        <w:rPr>
          <w:sz w:val="28"/>
          <w:szCs w:val="28"/>
        </w:rPr>
        <w:t>Краснорогского сельского поселения.</w:t>
      </w:r>
    </w:p>
    <w:p w14:paraId="3D9D9494" w14:textId="77777777" w:rsidR="008052DC" w:rsidRPr="008052DC" w:rsidRDefault="008052DC" w:rsidP="008052DC">
      <w:pPr>
        <w:numPr>
          <w:ilvl w:val="0"/>
          <w:numId w:val="3"/>
        </w:numPr>
        <w:shd w:val="clear" w:color="auto" w:fill="FFFFFF"/>
        <w:suppressAutoHyphens w:val="0"/>
        <w:contextualSpacing/>
        <w:jc w:val="both"/>
        <w:rPr>
          <w:bCs/>
          <w:sz w:val="28"/>
          <w:szCs w:val="28"/>
        </w:rPr>
      </w:pPr>
      <w:bookmarkStart w:id="1" w:name="_Hlk192687901"/>
      <w:r w:rsidRPr="008052DC">
        <w:rPr>
          <w:sz w:val="28"/>
          <w:szCs w:val="28"/>
        </w:rPr>
        <w:t xml:space="preserve">Решение Краснорогского сельского Совета народных депутатов Почепского района Брянской области </w:t>
      </w:r>
      <w:bookmarkEnd w:id="1"/>
      <w:r w:rsidRPr="008052DC">
        <w:rPr>
          <w:sz w:val="28"/>
          <w:szCs w:val="28"/>
        </w:rPr>
        <w:t>от 30.09.2021 г. № 94</w:t>
      </w:r>
      <w:r w:rsidRPr="008052DC">
        <w:rPr>
          <w:b/>
          <w:bCs/>
          <w:sz w:val="28"/>
          <w:szCs w:val="28"/>
        </w:rPr>
        <w:t xml:space="preserve"> </w:t>
      </w:r>
      <w:r w:rsidRPr="008052DC">
        <w:rPr>
          <w:bCs/>
          <w:sz w:val="28"/>
          <w:szCs w:val="28"/>
        </w:rPr>
        <w:t>«Об утверждении Положения о муниципальном контроле в сфере благоустройства на территории Краснорогского сельского поселения» признать утратившим силу.</w:t>
      </w:r>
    </w:p>
    <w:p w14:paraId="6159CD1A" w14:textId="326D383C" w:rsidR="008052DC" w:rsidRPr="008052DC" w:rsidRDefault="008052DC" w:rsidP="008052DC">
      <w:pPr>
        <w:pStyle w:val="affa"/>
        <w:numPr>
          <w:ilvl w:val="0"/>
          <w:numId w:val="3"/>
        </w:numPr>
        <w:suppressAutoHyphens w:val="0"/>
        <w:spacing w:after="160" w:line="259" w:lineRule="auto"/>
        <w:jc w:val="both"/>
        <w:rPr>
          <w:rFonts w:eastAsia="Calibri"/>
          <w:bCs/>
          <w:sz w:val="28"/>
          <w:szCs w:val="22"/>
          <w:lang w:eastAsia="en-US"/>
        </w:rPr>
      </w:pPr>
      <w:r w:rsidRPr="008052DC">
        <w:rPr>
          <w:sz w:val="28"/>
          <w:szCs w:val="28"/>
        </w:rPr>
        <w:t xml:space="preserve">Решение Краснорогского сельского Совета народных депутатов       Почепского района Брянской области </w:t>
      </w:r>
      <w:r w:rsidRPr="008052DC">
        <w:rPr>
          <w:rFonts w:eastAsia="Calibri"/>
          <w:sz w:val="28"/>
          <w:szCs w:val="22"/>
          <w:lang w:eastAsia="en-US"/>
        </w:rPr>
        <w:t>от 01.03.2024 г. № 170 «</w:t>
      </w:r>
      <w:r w:rsidRPr="008052DC">
        <w:rPr>
          <w:rFonts w:eastAsia="Calibri"/>
          <w:bCs/>
          <w:sz w:val="28"/>
          <w:szCs w:val="22"/>
          <w:lang w:eastAsia="en-US"/>
        </w:rPr>
        <w:t>О внесении изменений в Решение Краснорогского сельского Совета народных депутатов от 30.09.2021г. № 94 «Об утверждении Положения о муниципальном контроле в сфере благоустройства на территории</w:t>
      </w:r>
      <w:bookmarkStart w:id="2" w:name="_Hlk77671647"/>
      <w:bookmarkStart w:id="3" w:name="_Hlk77686366"/>
      <w:r w:rsidRPr="008052DC">
        <w:rPr>
          <w:rFonts w:eastAsia="Calibri"/>
          <w:bCs/>
          <w:sz w:val="28"/>
          <w:szCs w:val="22"/>
          <w:lang w:eastAsia="en-US"/>
        </w:rPr>
        <w:t xml:space="preserve"> </w:t>
      </w:r>
      <w:bookmarkEnd w:id="2"/>
      <w:bookmarkEnd w:id="3"/>
      <w:r w:rsidRPr="008052DC">
        <w:rPr>
          <w:rFonts w:eastAsia="Calibri"/>
          <w:bCs/>
          <w:sz w:val="28"/>
          <w:szCs w:val="22"/>
          <w:lang w:eastAsia="en-US"/>
        </w:rPr>
        <w:t>Краснорогского сельского поселения»</w:t>
      </w:r>
      <w:r w:rsidRPr="008052DC">
        <w:rPr>
          <w:rFonts w:eastAsia="Calibri"/>
          <w:sz w:val="28"/>
          <w:szCs w:val="22"/>
          <w:lang w:eastAsia="en-US"/>
        </w:rPr>
        <w:t xml:space="preserve"> </w:t>
      </w:r>
      <w:r w:rsidRPr="008052DC">
        <w:rPr>
          <w:rFonts w:eastAsia="Calibri"/>
          <w:bCs/>
          <w:sz w:val="28"/>
          <w:szCs w:val="22"/>
          <w:lang w:eastAsia="en-US"/>
        </w:rPr>
        <w:t>(в ред. от 11.01.2022 г. № 109) признать утратившим силу</w:t>
      </w:r>
    </w:p>
    <w:p w14:paraId="1EF956D6" w14:textId="77777777" w:rsidR="008052DC" w:rsidRPr="008052DC" w:rsidRDefault="008052DC" w:rsidP="008052DC">
      <w:pPr>
        <w:pStyle w:val="affa"/>
        <w:numPr>
          <w:ilvl w:val="0"/>
          <w:numId w:val="3"/>
        </w:numPr>
        <w:jc w:val="both"/>
        <w:rPr>
          <w:rFonts w:eastAsia="Calibri"/>
          <w:sz w:val="28"/>
          <w:szCs w:val="22"/>
          <w:lang w:eastAsia="en-US"/>
        </w:rPr>
      </w:pPr>
      <w:r w:rsidRPr="008052DC">
        <w:rPr>
          <w:rFonts w:eastAsia="Calibri"/>
          <w:sz w:val="28"/>
          <w:szCs w:val="22"/>
          <w:lang w:eastAsia="en-US"/>
        </w:rPr>
        <w:t>Опубликовать настоящее решение в соответствии с Уставом Краснорогского сельского поселения и разместить на официальном сайте Краснорогского сельского поселения</w:t>
      </w:r>
    </w:p>
    <w:p w14:paraId="08FFB8A0" w14:textId="128C2FDD" w:rsidR="008052DC" w:rsidRPr="008052DC" w:rsidRDefault="008052DC" w:rsidP="008052DC">
      <w:pPr>
        <w:pStyle w:val="affa"/>
        <w:numPr>
          <w:ilvl w:val="0"/>
          <w:numId w:val="3"/>
        </w:numPr>
        <w:suppressAutoHyphens w:val="0"/>
        <w:spacing w:after="160" w:line="259" w:lineRule="auto"/>
        <w:jc w:val="both"/>
        <w:rPr>
          <w:rFonts w:eastAsia="Calibri"/>
          <w:sz w:val="28"/>
          <w:szCs w:val="22"/>
          <w:lang w:eastAsia="en-US"/>
        </w:rPr>
      </w:pPr>
      <w:r w:rsidRPr="008052DC">
        <w:rPr>
          <w:sz w:val="28"/>
          <w:szCs w:val="28"/>
        </w:rPr>
        <w:lastRenderedPageBreak/>
        <w:t xml:space="preserve"> Настоящее решение подлежит публикации на официальном сайте Краснорогской сельской администрации </w:t>
      </w:r>
      <w:hyperlink r:id="rId8" w:history="1">
        <w:r w:rsidRPr="008052DC">
          <w:rPr>
            <w:color w:val="0000FF"/>
            <w:sz w:val="28"/>
            <w:szCs w:val="28"/>
            <w:u w:val="single"/>
          </w:rPr>
          <w:t>https://admkrrog.ru/</w:t>
        </w:r>
      </w:hyperlink>
      <w:r w:rsidRPr="008052DC">
        <w:rPr>
          <w:sz w:val="28"/>
          <w:szCs w:val="28"/>
        </w:rPr>
        <w:t xml:space="preserve">в сети Интернет. </w:t>
      </w:r>
    </w:p>
    <w:p w14:paraId="555A81A1" w14:textId="77777777" w:rsidR="008052DC" w:rsidRPr="008052DC" w:rsidRDefault="008052DC" w:rsidP="008052DC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</w:rPr>
      </w:pPr>
    </w:p>
    <w:p w14:paraId="0C2BDD7A" w14:textId="77777777" w:rsidR="008052DC" w:rsidRPr="008052DC" w:rsidRDefault="008052DC" w:rsidP="008052DC">
      <w:pPr>
        <w:shd w:val="clear" w:color="auto" w:fill="FFFFFF"/>
        <w:suppressAutoHyphens w:val="0"/>
        <w:jc w:val="both"/>
        <w:rPr>
          <w:color w:val="000000"/>
          <w:sz w:val="28"/>
          <w:szCs w:val="28"/>
        </w:rPr>
      </w:pPr>
    </w:p>
    <w:p w14:paraId="09DC3896" w14:textId="77777777" w:rsidR="008052DC" w:rsidRPr="008052DC" w:rsidRDefault="008052DC" w:rsidP="008052DC">
      <w:pPr>
        <w:suppressAutoHyphens w:val="0"/>
        <w:ind w:left="5398"/>
        <w:jc w:val="center"/>
        <w:rPr>
          <w:b/>
          <w:color w:val="000000"/>
        </w:rPr>
      </w:pPr>
    </w:p>
    <w:p w14:paraId="60738CDC" w14:textId="77777777" w:rsidR="008052DC" w:rsidRPr="008052DC" w:rsidRDefault="008052DC" w:rsidP="008052DC">
      <w:pPr>
        <w:suppressAutoHyphens w:val="0"/>
        <w:ind w:firstLine="709"/>
        <w:jc w:val="both"/>
        <w:rPr>
          <w:sz w:val="28"/>
          <w:szCs w:val="28"/>
        </w:rPr>
      </w:pPr>
      <w:r w:rsidRPr="008052DC">
        <w:rPr>
          <w:color w:val="000000"/>
          <w:sz w:val="28"/>
          <w:szCs w:val="28"/>
        </w:rPr>
        <w:t>Глава поселения                                                       Г.Н. Галицкий</w:t>
      </w:r>
    </w:p>
    <w:p w14:paraId="4BEFC0DE" w14:textId="77777777" w:rsidR="008052DC" w:rsidRPr="008052DC" w:rsidRDefault="008052DC" w:rsidP="008052DC">
      <w:pPr>
        <w:shd w:val="clear" w:color="auto" w:fill="FFFFFF"/>
        <w:suppressAutoHyphens w:val="0"/>
        <w:jc w:val="both"/>
        <w:rPr>
          <w:color w:val="000000"/>
          <w:sz w:val="28"/>
          <w:szCs w:val="28"/>
        </w:rPr>
      </w:pPr>
    </w:p>
    <w:p w14:paraId="0DCD7DB1" w14:textId="77777777" w:rsidR="00901C22" w:rsidRDefault="00901C22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bookmarkEnd w:id="0"/>
    <w:p w14:paraId="4C67CB46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612C2E06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3834CCD4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6B1227C7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64D78F0A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14E75DEA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30722DBE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038E6B36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4BD654CC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5EF9F0E3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1BF5F02E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6F7BF193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7E75FA79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7B34ED8C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229B2DDF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2540C71B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7BBB1CBE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4FFC0505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0B5AA0D6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526B40AE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6240CFA1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6422F822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15C3AC70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36FFE739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11EC19EB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1F963FF9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255918B4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5F131B93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0E5B5B0E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3FB0E99B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44659742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2D2C048D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6FFC5AB8" w14:textId="77777777" w:rsidR="008052DC" w:rsidRDefault="008052DC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361698A8" w14:textId="0CB7531E" w:rsidR="00DB3736" w:rsidRPr="00DB3736" w:rsidRDefault="00DB3736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  <w:r w:rsidRPr="00DB3736">
        <w:rPr>
          <w:color w:val="000000"/>
          <w:sz w:val="28"/>
          <w:szCs w:val="28"/>
        </w:rPr>
        <w:lastRenderedPageBreak/>
        <w:t>УТВЕРЖДЕНО</w:t>
      </w:r>
    </w:p>
    <w:p w14:paraId="7A91B3DD" w14:textId="77777777" w:rsidR="00DB3736" w:rsidRDefault="00DB3736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  <w:r w:rsidRPr="00DB3736">
        <w:rPr>
          <w:color w:val="000000"/>
          <w:sz w:val="28"/>
          <w:szCs w:val="28"/>
        </w:rPr>
        <w:t xml:space="preserve">решением Краснорогского сельского </w:t>
      </w:r>
    </w:p>
    <w:p w14:paraId="1BEB374E" w14:textId="785F4973" w:rsidR="00DB3736" w:rsidRPr="00DB3736" w:rsidRDefault="00DB3736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  <w:r w:rsidRPr="00DB3736">
        <w:rPr>
          <w:color w:val="000000"/>
          <w:sz w:val="28"/>
          <w:szCs w:val="28"/>
        </w:rPr>
        <w:t>Совета народных депутатов</w:t>
      </w:r>
    </w:p>
    <w:p w14:paraId="29B56FBF" w14:textId="77777777" w:rsidR="00DB3736" w:rsidRPr="00DB3736" w:rsidRDefault="00DB3736" w:rsidP="00DB3736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  <w:r w:rsidRPr="00DB3736">
        <w:rPr>
          <w:color w:val="000000"/>
          <w:sz w:val="28"/>
          <w:szCs w:val="28"/>
        </w:rPr>
        <w:t>от __________ 2025 № ___</w:t>
      </w:r>
    </w:p>
    <w:p w14:paraId="1F5BA374" w14:textId="77777777" w:rsidR="00901C22" w:rsidRDefault="00901C22">
      <w:pPr>
        <w:spacing w:line="276" w:lineRule="auto"/>
        <w:ind w:firstLine="567"/>
        <w:jc w:val="right"/>
        <w:rPr>
          <w:color w:val="000000"/>
          <w:sz w:val="28"/>
          <w:szCs w:val="28"/>
        </w:rPr>
      </w:pPr>
    </w:p>
    <w:p w14:paraId="7624E250" w14:textId="77777777" w:rsidR="00DB3736" w:rsidRDefault="00DB3736">
      <w:pPr>
        <w:spacing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625984E" wp14:editId="7EDCC1D4">
                <wp:simplePos x="0" y="0"/>
                <wp:positionH relativeFrom="column">
                  <wp:posOffset>1046725</wp:posOffset>
                </wp:positionH>
                <wp:positionV relativeFrom="paragraph">
                  <wp:posOffset>96040</wp:posOffset>
                </wp:positionV>
                <wp:extent cx="360" cy="360"/>
                <wp:effectExtent l="38100" t="38100" r="19050" b="19050"/>
                <wp:wrapNone/>
                <wp:docPr id="14" name="Рукописный ввод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E6DCA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14" o:spid="_x0000_s1026" type="#_x0000_t75" style="position:absolute;margin-left:82.05pt;margin-top:7.2pt;width:.75pt;height: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78A3440" wp14:editId="19BE95AE">
                <wp:simplePos x="0" y="0"/>
                <wp:positionH relativeFrom="column">
                  <wp:posOffset>1380085</wp:posOffset>
                </wp:positionH>
                <wp:positionV relativeFrom="paragraph">
                  <wp:posOffset>96040</wp:posOffset>
                </wp:positionV>
                <wp:extent cx="360" cy="360"/>
                <wp:effectExtent l="38100" t="38100" r="19050" b="19050"/>
                <wp:wrapNone/>
                <wp:docPr id="12" name="Рукописный ввод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D7BF49" id="Рукописный ввод 12" o:spid="_x0000_s1026" type="#_x0000_t75" style="position:absolute;margin-left:108.3pt;margin-top:7.2pt;width:.7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  <w:t xml:space="preserve"> </w:t>
      </w:r>
      <w:r w:rsidR="006A4CCC">
        <w:rPr>
          <w:b/>
          <w:bCs/>
          <w:color w:val="000000"/>
          <w:sz w:val="28"/>
          <w:szCs w:val="28"/>
        </w:rPr>
        <w:t>Положение</w:t>
      </w:r>
    </w:p>
    <w:p w14:paraId="199A5CCE" w14:textId="6B47403C" w:rsidR="00901C22" w:rsidRDefault="006A4CCC">
      <w:pPr>
        <w:spacing w:line="276" w:lineRule="auto"/>
        <w:jc w:val="center"/>
        <w:rPr>
          <w:color w:val="000000"/>
          <w:sz w:val="28"/>
          <w:szCs w:val="28"/>
          <w:shd w:val="clear" w:color="auto" w:fill="FFA6A6"/>
        </w:rPr>
      </w:pPr>
      <w:r>
        <w:rPr>
          <w:b/>
          <w:bCs/>
          <w:color w:val="000000"/>
          <w:sz w:val="28"/>
          <w:szCs w:val="28"/>
        </w:rPr>
        <w:t xml:space="preserve"> </w:t>
      </w:r>
      <w:bookmarkStart w:id="4" w:name="_Hlk192166319"/>
      <w:r>
        <w:rPr>
          <w:b/>
          <w:bCs/>
          <w:color w:val="000000"/>
          <w:sz w:val="28"/>
          <w:szCs w:val="28"/>
        </w:rPr>
        <w:t xml:space="preserve">о муниципальном контроле в сфере благоустройства на </w:t>
      </w:r>
      <w:r w:rsidRPr="00E04E3C">
        <w:rPr>
          <w:b/>
          <w:bCs/>
          <w:color w:val="000000"/>
          <w:sz w:val="28"/>
          <w:szCs w:val="28"/>
        </w:rPr>
        <w:t>территории</w:t>
      </w:r>
      <w:r w:rsidRPr="00E04E3C">
        <w:rPr>
          <w:color w:val="000000"/>
          <w:sz w:val="28"/>
          <w:szCs w:val="28"/>
        </w:rPr>
        <w:t xml:space="preserve"> </w:t>
      </w:r>
      <w:bookmarkEnd w:id="4"/>
      <w:r w:rsidR="00E04E3C" w:rsidRPr="00E04E3C">
        <w:rPr>
          <w:color w:val="000000"/>
          <w:sz w:val="28"/>
          <w:szCs w:val="28"/>
          <w:shd w:val="clear" w:color="auto" w:fill="FFA6A6"/>
        </w:rPr>
        <w:t xml:space="preserve"> </w:t>
      </w:r>
      <w:bookmarkStart w:id="5" w:name="_Hlk192672293"/>
    </w:p>
    <w:p w14:paraId="2B8324E4" w14:textId="0E83A46A" w:rsidR="00DB3736" w:rsidRPr="00E04E3C" w:rsidRDefault="00DB3736">
      <w:pPr>
        <w:spacing w:line="276" w:lineRule="auto"/>
        <w:jc w:val="center"/>
        <w:rPr>
          <w:sz w:val="28"/>
          <w:szCs w:val="28"/>
        </w:rPr>
      </w:pPr>
      <w:r w:rsidRPr="00DB3736">
        <w:rPr>
          <w:sz w:val="28"/>
          <w:szCs w:val="28"/>
        </w:rPr>
        <w:t>Краснорогского сельского поселения Почепского района Брянской области</w:t>
      </w:r>
    </w:p>
    <w:bookmarkEnd w:id="5"/>
    <w:p w14:paraId="51E6FF23" w14:textId="77777777" w:rsidR="00901C22" w:rsidRDefault="00901C22">
      <w:pPr>
        <w:spacing w:line="276" w:lineRule="auto"/>
        <w:jc w:val="center"/>
        <w:rPr>
          <w:sz w:val="28"/>
          <w:szCs w:val="28"/>
        </w:rPr>
      </w:pPr>
    </w:p>
    <w:p w14:paraId="25D6B350" w14:textId="77777777" w:rsidR="00901C22" w:rsidRDefault="006A4CCC">
      <w:pPr>
        <w:pStyle w:val="ConsPlusNormal"/>
        <w:spacing w:line="276" w:lineRule="auto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55587B04" w14:textId="32E83DA0" w:rsidR="00E04E3C" w:rsidRPr="00E04E3C" w:rsidRDefault="006A4CCC" w:rsidP="00E04E3C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Настоящее Положение о муниципальном контроле в сфере благоустройства на </w:t>
      </w:r>
      <w:proofErr w:type="gramStart"/>
      <w:r>
        <w:rPr>
          <w:color w:val="000000"/>
          <w:sz w:val="28"/>
          <w:szCs w:val="28"/>
        </w:rPr>
        <w:t xml:space="preserve">территории </w:t>
      </w:r>
      <w:r>
        <w:rPr>
          <w:color w:val="000000"/>
          <w:sz w:val="28"/>
          <w:szCs w:val="28"/>
        </w:rPr>
        <w:t xml:space="preserve"> </w:t>
      </w:r>
      <w:bookmarkStart w:id="6" w:name="_Hlk192687008"/>
      <w:r w:rsidR="00DB3736" w:rsidRPr="00DB3736">
        <w:rPr>
          <w:color w:val="000000"/>
          <w:sz w:val="28"/>
          <w:szCs w:val="28"/>
        </w:rPr>
        <w:t>Краснорогского</w:t>
      </w:r>
      <w:proofErr w:type="gramEnd"/>
      <w:r w:rsidR="00DB3736" w:rsidRPr="00DB3736">
        <w:rPr>
          <w:color w:val="000000"/>
          <w:sz w:val="28"/>
          <w:szCs w:val="28"/>
        </w:rPr>
        <w:t xml:space="preserve"> сельского поселения Почепского района Брянской области</w:t>
      </w:r>
      <w:bookmarkEnd w:id="6"/>
      <w:r w:rsidR="00DB3736" w:rsidRPr="00DB373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— настоящее Положение) </w:t>
      </w:r>
      <w:r>
        <w:rPr>
          <w:color w:val="000000"/>
          <w:sz w:val="28"/>
          <w:szCs w:val="28"/>
        </w:rPr>
        <w:t xml:space="preserve">устанавливает </w:t>
      </w:r>
      <w:r>
        <w:rPr>
          <w:sz w:val="28"/>
          <w:szCs w:val="28"/>
        </w:rPr>
        <w:t xml:space="preserve">порядок организации и осуществления муниципального контроля </w:t>
      </w:r>
      <w:r>
        <w:rPr>
          <w:color w:val="000000"/>
          <w:sz w:val="28"/>
          <w:szCs w:val="28"/>
        </w:rPr>
        <w:t xml:space="preserve">в сфере благоустройства на территории </w:t>
      </w:r>
      <w:r w:rsidR="00DB3736" w:rsidRPr="00DB3736">
        <w:rPr>
          <w:color w:val="000000"/>
          <w:sz w:val="28"/>
          <w:szCs w:val="28"/>
        </w:rPr>
        <w:t>Краснорогского сельского поселения Почепского района Брянской области</w:t>
      </w:r>
    </w:p>
    <w:p w14:paraId="38A9D67C" w14:textId="3E742FEE" w:rsidR="00901C22" w:rsidRDefault="006A4CCC" w:rsidP="00E04E3C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(далее – контроль в сфере благоустройства).</w:t>
      </w:r>
    </w:p>
    <w:p w14:paraId="66962564" w14:textId="40DF2260" w:rsidR="00901C22" w:rsidRPr="00E04E3C" w:rsidRDefault="00DB3736" w:rsidP="00E04E3C">
      <w:pPr>
        <w:spacing w:line="276" w:lineRule="auto"/>
        <w:jc w:val="both"/>
        <w:rPr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817F99F" wp14:editId="078088D1">
                <wp:simplePos x="0" y="0"/>
                <wp:positionH relativeFrom="column">
                  <wp:posOffset>1484845</wp:posOffset>
                </wp:positionH>
                <wp:positionV relativeFrom="paragraph">
                  <wp:posOffset>567525</wp:posOffset>
                </wp:positionV>
                <wp:extent cx="360" cy="360"/>
                <wp:effectExtent l="38100" t="38100" r="19050" b="19050"/>
                <wp:wrapNone/>
                <wp:docPr id="10" name="Рукописный вво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42D711" id="Рукописный ввод 10" o:spid="_x0000_s1026" type="#_x0000_t75" style="position:absolute;margin-left:116.55pt;margin-top:44.35pt;width:.75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5DC16FF" wp14:editId="2E25B7B1">
                <wp:simplePos x="0" y="0"/>
                <wp:positionH relativeFrom="column">
                  <wp:posOffset>1761325</wp:posOffset>
                </wp:positionH>
                <wp:positionV relativeFrom="paragraph">
                  <wp:posOffset>995925</wp:posOffset>
                </wp:positionV>
                <wp:extent cx="360" cy="360"/>
                <wp:effectExtent l="38100" t="38100" r="19050" b="19050"/>
                <wp:wrapNone/>
                <wp:docPr id="9" name="Рукописный вво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088708" id="Рукописный ввод 9" o:spid="_x0000_s1026" type="#_x0000_t75" style="position:absolute;margin-left:138.35pt;margin-top:78.05pt;width:.75pt;height: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66FCABC" wp14:editId="3AB6EBA8">
                <wp:simplePos x="0" y="0"/>
                <wp:positionH relativeFrom="column">
                  <wp:posOffset>932605</wp:posOffset>
                </wp:positionH>
                <wp:positionV relativeFrom="paragraph">
                  <wp:posOffset>643485</wp:posOffset>
                </wp:positionV>
                <wp:extent cx="360" cy="360"/>
                <wp:effectExtent l="38100" t="38100" r="19050" b="19050"/>
                <wp:wrapNone/>
                <wp:docPr id="8" name="Рукописный вво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427803" id="Рукописный ввод 8" o:spid="_x0000_s1026" type="#_x0000_t75" style="position:absolute;margin-left:73.1pt;margin-top:50.3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AABC18" wp14:editId="3F1E43F8">
                <wp:simplePos x="0" y="0"/>
                <wp:positionH relativeFrom="column">
                  <wp:posOffset>132325</wp:posOffset>
                </wp:positionH>
                <wp:positionV relativeFrom="paragraph">
                  <wp:posOffset>567525</wp:posOffset>
                </wp:positionV>
                <wp:extent cx="360" cy="360"/>
                <wp:effectExtent l="38100" t="38100" r="19050" b="19050"/>
                <wp:wrapNone/>
                <wp:docPr id="7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437690" id="Рукописный ввод 7" o:spid="_x0000_s1026" type="#_x0000_t75" style="position:absolute;margin-left:10.05pt;margin-top:44.35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88425C5" wp14:editId="0819DB59">
                <wp:simplePos x="0" y="0"/>
                <wp:positionH relativeFrom="column">
                  <wp:posOffset>1056445</wp:posOffset>
                </wp:positionH>
                <wp:positionV relativeFrom="paragraph">
                  <wp:posOffset>548445</wp:posOffset>
                </wp:positionV>
                <wp:extent cx="360" cy="360"/>
                <wp:effectExtent l="38100" t="38100" r="19050" b="19050"/>
                <wp:wrapNone/>
                <wp:docPr id="6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9351D8" id="Рукописный ввод 6" o:spid="_x0000_s1026" type="#_x0000_t75" style="position:absolute;margin-left:82.85pt;margin-top:42.85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7827E0E" wp14:editId="606C35B8">
                <wp:simplePos x="0" y="0"/>
                <wp:positionH relativeFrom="column">
                  <wp:posOffset>1189645</wp:posOffset>
                </wp:positionH>
                <wp:positionV relativeFrom="paragraph">
                  <wp:posOffset>538725</wp:posOffset>
                </wp:positionV>
                <wp:extent cx="360" cy="360"/>
                <wp:effectExtent l="38100" t="38100" r="19050" b="19050"/>
                <wp:wrapNone/>
                <wp:docPr id="4" name="Рукописный вво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72D814" id="Рукописный ввод 4" o:spid="_x0000_s1026" type="#_x0000_t75" style="position:absolute;margin-left:93.3pt;margin-top:42.0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">
                <v:imagedata r:id="rId10" o:title=""/>
                <o:lock v:ext="edit" rotation="t" aspectratio="f"/>
              </v:shape>
            </w:pict>
          </mc:Fallback>
        </mc:AlternateContent>
      </w:r>
      <w:r w:rsidR="006A4CCC">
        <w:rPr>
          <w:color w:val="000000"/>
          <w:sz w:val="28"/>
          <w:szCs w:val="28"/>
        </w:rPr>
        <w:t xml:space="preserve">1.2. Предметом контроля в сфере благоустройства </w:t>
      </w:r>
      <w:r w:rsidR="006A4CCC">
        <w:rPr>
          <w:color w:val="000000"/>
          <w:sz w:val="28"/>
          <w:szCs w:val="28"/>
        </w:rPr>
        <w:t>является соблюдение правил благоустройства территории</w:t>
      </w:r>
      <w:r w:rsidR="006A4CCC" w:rsidRPr="002D2355">
        <w:rPr>
          <w:color w:val="000000"/>
          <w:sz w:val="28"/>
          <w:szCs w:val="28"/>
        </w:rPr>
        <w:t>,</w:t>
      </w:r>
      <w:r w:rsidRPr="00DB3736">
        <w:rPr>
          <w:color w:val="000000"/>
          <w:sz w:val="28"/>
          <w:szCs w:val="28"/>
        </w:rPr>
        <w:t xml:space="preserve"> </w:t>
      </w:r>
      <w:r w:rsidRPr="00DB3736">
        <w:rPr>
          <w:color w:val="000000"/>
          <w:sz w:val="28"/>
          <w:szCs w:val="28"/>
        </w:rPr>
        <w:t>Краснорогского сельского поселения Почепского района Брянской области</w:t>
      </w:r>
      <w:r>
        <w:rPr>
          <w:color w:val="000000"/>
          <w:sz w:val="28"/>
          <w:szCs w:val="28"/>
        </w:rPr>
        <w:t>,</w:t>
      </w:r>
      <w:r w:rsidR="006A4CCC">
        <w:rPr>
          <w:color w:val="000000"/>
          <w:sz w:val="28"/>
          <w:szCs w:val="28"/>
        </w:rPr>
        <w:t xml:space="preserve">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Правила благоустройства, обязательные требования). </w:t>
      </w:r>
    </w:p>
    <w:p w14:paraId="29255F12" w14:textId="2124E880" w:rsidR="00901C22" w:rsidRDefault="00DB3736" w:rsidP="00E04E3C">
      <w:pPr>
        <w:pStyle w:val="ConsPlusNormal"/>
        <w:spacing w:line="276" w:lineRule="auto"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FF837C4" wp14:editId="02ACF5B3">
                <wp:simplePos x="0" y="0"/>
                <wp:positionH relativeFrom="column">
                  <wp:posOffset>1151485</wp:posOffset>
                </wp:positionH>
                <wp:positionV relativeFrom="paragraph">
                  <wp:posOffset>227470</wp:posOffset>
                </wp:positionV>
                <wp:extent cx="4320" cy="6120"/>
                <wp:effectExtent l="38100" t="38100" r="15240" b="13335"/>
                <wp:wrapNone/>
                <wp:docPr id="5" name="Рукописный ввод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432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080EC4" id="Рукописный ввод 5" o:spid="_x0000_s1026" type="#_x0000_t75" style="position:absolute;margin-left:90.3pt;margin-top:17.55pt;width:1.05pt;height: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">
                <v:imagedata r:id="rId19" o:title=""/>
                <o:lock v:ext="edit" rotation="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84592CA" wp14:editId="3714CAE6">
                <wp:simplePos x="0" y="0"/>
                <wp:positionH relativeFrom="column">
                  <wp:posOffset>799045</wp:posOffset>
                </wp:positionH>
                <wp:positionV relativeFrom="paragraph">
                  <wp:posOffset>71590</wp:posOffset>
                </wp:positionV>
                <wp:extent cx="360" cy="360"/>
                <wp:effectExtent l="38100" t="38100" r="19050" b="19050"/>
                <wp:wrapNone/>
                <wp:docPr id="3" name="Рукописный ввод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A14F43" id="Рукописный ввод 3" o:spid="_x0000_s1026" type="#_x0000_t75" style="position:absolute;margin-left:62.55pt;margin-top:5.3pt;width:.7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624CCFC" wp14:editId="1FE317C1">
                <wp:simplePos x="0" y="0"/>
                <wp:positionH relativeFrom="column">
                  <wp:posOffset>1084885</wp:posOffset>
                </wp:positionH>
                <wp:positionV relativeFrom="paragraph">
                  <wp:posOffset>347710</wp:posOffset>
                </wp:positionV>
                <wp:extent cx="360" cy="360"/>
                <wp:effectExtent l="38100" t="38100" r="19050" b="19050"/>
                <wp:wrapNone/>
                <wp:docPr id="2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76E5AE" id="Рукописный ввод 2" o:spid="_x0000_s1026" type="#_x0000_t75" style="position:absolute;margin-left:85.05pt;margin-top:27.0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">
                <v:imagedata r:id="rId10" o:title=""/>
                <o:lock v:ext="edit" rotation="t" aspectratio="f"/>
              </v:shape>
            </w:pict>
          </mc:Fallback>
        </mc:AlternateContent>
      </w:r>
      <w:r w:rsidR="006A4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6A4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.3. В предмет контроля в сфере благоуст</w:t>
      </w:r>
      <w:r w:rsidR="006A4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ройства не входят установленные Правилами благоустройства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36D7646B" w14:textId="3D921DF3" w:rsidR="00E04E3C" w:rsidRPr="002D2355" w:rsidRDefault="006A4CCC" w:rsidP="00DB3736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1.4. Контроль в сфере благоу</w:t>
      </w:r>
      <w:r>
        <w:rPr>
          <w:color w:val="000000"/>
          <w:sz w:val="28"/>
          <w:szCs w:val="28"/>
        </w:rPr>
        <w:t xml:space="preserve">стройства осуществляется администрацией </w:t>
      </w:r>
      <w:r w:rsidR="00DB3736" w:rsidRPr="00DB3736">
        <w:rPr>
          <w:color w:val="000000"/>
          <w:sz w:val="28"/>
          <w:szCs w:val="28"/>
        </w:rPr>
        <w:t>Краснорогского сельского поселения Почепского района Брянской области</w:t>
      </w:r>
    </w:p>
    <w:p w14:paraId="19BD050A" w14:textId="00342D33" w:rsidR="00901C22" w:rsidRDefault="006A4CCC" w:rsidP="00DB3736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(далее – контрольный </w:t>
      </w:r>
      <w:r w:rsidRPr="002D2355">
        <w:rPr>
          <w:rFonts w:ascii="Times New Roman" w:hAnsi="Times New Roman"/>
          <w:color w:val="000000"/>
          <w:sz w:val="28"/>
          <w:szCs w:val="28"/>
        </w:rPr>
        <w:t xml:space="preserve">орган, </w:t>
      </w:r>
      <w:r w:rsidRPr="002D2355">
        <w:rPr>
          <w:rFonts w:ascii="Times New Roman" w:hAnsi="Times New Roman"/>
          <w:color w:val="000000"/>
          <w:sz w:val="28"/>
          <w:szCs w:val="28"/>
        </w:rPr>
        <w:t>администрация</w:t>
      </w:r>
      <w:r w:rsidRPr="002D2355">
        <w:rPr>
          <w:rFonts w:ascii="Times New Roman" w:hAnsi="Times New Roman"/>
          <w:color w:val="000000"/>
          <w:sz w:val="28"/>
          <w:szCs w:val="28"/>
        </w:rPr>
        <w:t>).</w:t>
      </w:r>
    </w:p>
    <w:p w14:paraId="7F8491DD" w14:textId="32D4095E" w:rsidR="00901C22" w:rsidRPr="00E04E3C" w:rsidRDefault="006A4CCC" w:rsidP="00DB3736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Должностными лицами администрации, уполномоченными осуществлять контроль в сфере благоустройства, явля</w:t>
      </w:r>
      <w:r w:rsidR="00E04E3C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тся </w:t>
      </w:r>
      <w:r w:rsidR="00E04E3C" w:rsidRPr="00E04E3C">
        <w:rPr>
          <w:rFonts w:ascii="Times New Roman" w:hAnsi="Times New Roman"/>
          <w:color w:val="000000"/>
          <w:sz w:val="28"/>
          <w:szCs w:val="28"/>
        </w:rPr>
        <w:t>глава администрации</w:t>
      </w:r>
      <w:r w:rsidR="00E04E3C">
        <w:rPr>
          <w:rFonts w:ascii="Times New Roman" w:hAnsi="Times New Roman"/>
          <w:color w:val="000000"/>
          <w:sz w:val="28"/>
          <w:szCs w:val="28"/>
        </w:rPr>
        <w:t>.</w:t>
      </w:r>
    </w:p>
    <w:p w14:paraId="21FF9866" w14:textId="77777777" w:rsidR="00C81759" w:rsidRPr="00B868F4" w:rsidRDefault="006A4CCC" w:rsidP="00C8175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.6. Должностным лицом, уполномоченным на принятие решений о </w:t>
      </w:r>
      <w:r>
        <w:rPr>
          <w:color w:val="000000"/>
          <w:sz w:val="28"/>
          <w:szCs w:val="28"/>
        </w:rPr>
        <w:t>проведении контрольных мероприятий, является руководитель контрольного органа - глава администрации, а в случае его отсутствия - лицо, исполняющее его обязанности.</w:t>
      </w:r>
      <w:r w:rsidR="00C81759" w:rsidRPr="00C81759">
        <w:rPr>
          <w:color w:val="000000"/>
          <w:sz w:val="28"/>
          <w:szCs w:val="28"/>
        </w:rPr>
        <w:t xml:space="preserve"> </w:t>
      </w:r>
      <w:r w:rsidR="00C81759" w:rsidRPr="00B868F4">
        <w:rPr>
          <w:sz w:val="28"/>
          <w:szCs w:val="28"/>
        </w:rPr>
        <w:t xml:space="preserve">Должностными лицами, </w:t>
      </w:r>
      <w:r w:rsidR="00C81759" w:rsidRPr="00B868F4">
        <w:rPr>
          <w:rFonts w:eastAsiaTheme="minorHAnsi"/>
          <w:sz w:val="28"/>
          <w:szCs w:val="28"/>
          <w:lang w:eastAsia="en-US"/>
        </w:rPr>
        <w:t>в должностные обязанности которых входит осуществление полномочий по муниципальному</w:t>
      </w:r>
      <w:r w:rsidR="00C81759">
        <w:rPr>
          <w:rFonts w:eastAsiaTheme="minorHAnsi"/>
          <w:sz w:val="28"/>
          <w:szCs w:val="28"/>
          <w:lang w:eastAsia="en-US"/>
        </w:rPr>
        <w:t xml:space="preserve"> </w:t>
      </w:r>
      <w:r w:rsidR="00C81759" w:rsidRPr="00B868F4">
        <w:rPr>
          <w:rFonts w:eastAsiaTheme="minorHAnsi"/>
          <w:sz w:val="28"/>
          <w:szCs w:val="28"/>
          <w:lang w:eastAsia="en-US"/>
        </w:rPr>
        <w:t>контролю</w:t>
      </w:r>
      <w:r w:rsidR="00C81759">
        <w:rPr>
          <w:rFonts w:eastAsiaTheme="minorHAnsi"/>
          <w:sz w:val="28"/>
          <w:szCs w:val="28"/>
          <w:lang w:eastAsia="en-US"/>
        </w:rPr>
        <w:t xml:space="preserve"> </w:t>
      </w:r>
      <w:r w:rsidR="00C81759">
        <w:rPr>
          <w:bCs/>
          <w:sz w:val="28"/>
          <w:szCs w:val="28"/>
        </w:rPr>
        <w:t>в сфере благоустройства</w:t>
      </w:r>
      <w:r w:rsidR="00C81759" w:rsidRPr="00B868F4">
        <w:rPr>
          <w:rFonts w:eastAsiaTheme="minorHAnsi"/>
          <w:sz w:val="28"/>
          <w:szCs w:val="28"/>
          <w:lang w:eastAsia="en-US"/>
        </w:rPr>
        <w:t>, в том числе проведение профилактических мероприятий и контрольных мероприятий (далее также - инспектор) являются:</w:t>
      </w:r>
    </w:p>
    <w:p w14:paraId="6586441D" w14:textId="77777777" w:rsidR="00C81759" w:rsidRPr="00B868F4" w:rsidRDefault="00C81759" w:rsidP="00C81759">
      <w:pPr>
        <w:contextualSpacing/>
        <w:rPr>
          <w:sz w:val="28"/>
          <w:szCs w:val="28"/>
        </w:rPr>
      </w:pPr>
    </w:p>
    <w:p w14:paraId="6AEFFC2D" w14:textId="17195000" w:rsidR="00C81759" w:rsidRPr="00B868F4" w:rsidRDefault="00C81759" w:rsidP="00C81759">
      <w:pPr>
        <w:contextualSpacing/>
        <w:jc w:val="both"/>
        <w:rPr>
          <w:sz w:val="28"/>
          <w:szCs w:val="28"/>
        </w:rPr>
      </w:pPr>
      <w:r w:rsidRPr="00B868F4">
        <w:rPr>
          <w:sz w:val="28"/>
          <w:szCs w:val="28"/>
        </w:rPr>
        <w:lastRenderedPageBreak/>
        <w:t>- специалист 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Краснорогского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Почепского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Брянской</w:t>
      </w:r>
      <w:r>
        <w:rPr>
          <w:sz w:val="28"/>
          <w:szCs w:val="28"/>
        </w:rPr>
        <w:t xml:space="preserve"> области</w:t>
      </w:r>
    </w:p>
    <w:p w14:paraId="1BDCB888" w14:textId="13AA3CEB" w:rsidR="00901C22" w:rsidRPr="00C81759" w:rsidRDefault="00901C22" w:rsidP="00E04E3C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A00CF3" w14:textId="77777777" w:rsidR="00901C22" w:rsidRDefault="006A4CCC" w:rsidP="00E04E3C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1.7. К отношениям, связанным с осуществлением контроля в сфере благоустройства, применяются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 Федерального закона от 31 июля 2020 года № 248-ФЗ «О государственном контроле (надзоре) и муниципальном контроле в Российской Федерации» (далее - Федеральный закон № 248-ФЗ).</w:t>
      </w:r>
    </w:p>
    <w:p w14:paraId="001DB46D" w14:textId="77777777" w:rsidR="00901C22" w:rsidRDefault="006A4CCC" w:rsidP="00E04E3C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1.8. Должностные лица, уполномоченные на осуществление контроля в сфере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благоустройства,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обязанности, установленными статьей 29 Федерального закона № 248-ФЗ.</w:t>
      </w:r>
    </w:p>
    <w:p w14:paraId="0E9F6DAD" w14:textId="77777777" w:rsidR="00901C22" w:rsidRDefault="006A4CCC" w:rsidP="00E04E3C">
      <w:pPr>
        <w:pStyle w:val="ConsPlusNormal"/>
        <w:spacing w:line="276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К</w:t>
      </w:r>
      <w:r>
        <w:rPr>
          <w:rFonts w:ascii="Times New Roman" w:eastAsia="Calibri" w:hAnsi="Times New Roman" w:cs="Times New Roman"/>
          <w:sz w:val="28"/>
          <w:szCs w:val="28"/>
        </w:rPr>
        <w:t>онтроль в сфере благо</w:t>
      </w:r>
      <w:r>
        <w:rPr>
          <w:rFonts w:ascii="Times New Roman" w:eastAsia="Calibri" w:hAnsi="Times New Roman" w:cs="Times New Roman"/>
          <w:sz w:val="28"/>
          <w:szCs w:val="28"/>
        </w:rPr>
        <w:t>устройства осуществляется в отношении г</w:t>
      </w:r>
      <w:r>
        <w:rPr>
          <w:rFonts w:ascii="Times New Roman" w:hAnsi="Times New Roman" w:cs="Times New Roman"/>
          <w:sz w:val="28"/>
          <w:szCs w:val="28"/>
        </w:rPr>
        <w:t xml:space="preserve">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</w:t>
      </w:r>
      <w:r>
        <w:rPr>
          <w:rFonts w:ascii="Times New Roman" w:eastAsia="Calibri" w:hAnsi="Times New Roman" w:cs="Times New Roman"/>
          <w:sz w:val="28"/>
          <w:szCs w:val="28"/>
        </w:rPr>
        <w:t>(д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алее </w:t>
      </w:r>
      <w:r>
        <w:rPr>
          <w:rFonts w:eastAsia="Calibri"/>
          <w:color w:val="000000"/>
          <w:spacing w:val="-5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контролируемые лица). </w:t>
      </w:r>
    </w:p>
    <w:p w14:paraId="153F428B" w14:textId="77777777" w:rsidR="00901C22" w:rsidRDefault="006A4CCC" w:rsidP="00E04E3C">
      <w:pPr>
        <w:pStyle w:val="ConsPlusNormal"/>
        <w:spacing w:line="276" w:lineRule="auto"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1.10.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Объектами контроля в сфере благоустройства являются:</w:t>
      </w:r>
    </w:p>
    <w:p w14:paraId="36E89549" w14:textId="77777777" w:rsidR="00901C22" w:rsidRDefault="006A4CCC">
      <w:pPr>
        <w:pStyle w:val="ConsPlusNormal"/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связанные с соблюдением Правил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3B3E5CC" w14:textId="77777777" w:rsidR="00901C22" w:rsidRDefault="006A4CCC">
      <w:pPr>
        <w:pStyle w:val="ConsPlusNormal"/>
        <w:spacing w:line="276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здания, помещения, сооружения, линейные объекты,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земельные и лесные участки, оборудование, устройства, предметы, материалы, транспортные средства, в том числе элементы благоустройства, объекты благоустройства, ограждающие устройства и другие объекты, которыми граждане и организации владеют и (или) пользу</w:t>
      </w:r>
      <w:r>
        <w:rPr>
          <w:rFonts w:ascii="Times New Roman" w:hAnsi="Times New Roman" w:cs="Times New Roman"/>
          <w:color w:val="000000"/>
          <w:sz w:val="28"/>
          <w:szCs w:val="28"/>
        </w:rPr>
        <w:t>ются и к которым Правилами благоустройства предъявляются обязательные требования.</w:t>
      </w:r>
    </w:p>
    <w:p w14:paraId="77838BB6" w14:textId="77777777" w:rsidR="00901C22" w:rsidRDefault="006A4CCC" w:rsidP="00E04E3C">
      <w:pPr>
        <w:pStyle w:val="ConsPlusNormal"/>
        <w:spacing w:line="276" w:lineRule="auto"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1.11. </w:t>
      </w:r>
      <w:r>
        <w:rPr>
          <w:rFonts w:ascii="Times New Roman" w:hAnsi="Times New Roman" w:cs="Times New Roman"/>
          <w:sz w:val="28"/>
          <w:szCs w:val="28"/>
        </w:rPr>
        <w:t>Контрольный орган осуществляет учет объектов контроля.</w:t>
      </w:r>
    </w:p>
    <w:p w14:paraId="0C93C5B3" w14:textId="77777777" w:rsidR="00901C22" w:rsidRDefault="006A4CCC" w:rsidP="00E04E3C">
      <w:pPr>
        <w:pStyle w:val="ConsPlusNormal"/>
        <w:spacing w:line="276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1.12. При сборе, обработке, анализе и учете сведений об объектах контроля для целей их учета контрольный орган ис</w:t>
      </w:r>
      <w:r>
        <w:rPr>
          <w:rFonts w:ascii="Times New Roman" w:hAnsi="Times New Roman" w:cs="Times New Roman"/>
          <w:sz w:val="28"/>
          <w:szCs w:val="28"/>
        </w:rPr>
        <w:t>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1C140BD1" w14:textId="77777777" w:rsidR="00901C22" w:rsidRDefault="006A4CCC" w:rsidP="00E04E3C">
      <w:pPr>
        <w:pStyle w:val="ConsPlusNormal"/>
        <w:spacing w:line="276" w:lineRule="auto"/>
        <w:ind w:firstLine="0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1.13. При осуществлении учета объектов контроля на контролируемых ли</w:t>
      </w:r>
      <w:r>
        <w:rPr>
          <w:rFonts w:ascii="Times New Roman" w:hAnsi="Times New Roman" w:cs="Times New Roman"/>
          <w:sz w:val="28"/>
          <w:szCs w:val="28"/>
          <w:lang w:eastAsia="ru-RU"/>
        </w:rPr>
        <w:t>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14:paraId="481615B6" w14:textId="77777777" w:rsidR="00901C22" w:rsidRDefault="006A4CCC" w:rsidP="00E04E3C">
      <w:pPr>
        <w:pStyle w:val="ConsPlusNormal"/>
        <w:spacing w:line="276" w:lineRule="auto"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1.14.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осуществлении </w:t>
      </w:r>
      <w:r>
        <w:rPr>
          <w:rFonts w:ascii="Times New Roman" w:eastAsia="Calibri" w:hAnsi="Times New Roman" w:cs="Times New Roman"/>
          <w:color w:val="000000"/>
          <w:spacing w:val="-5"/>
          <w:sz w:val="28"/>
          <w:szCs w:val="28"/>
          <w:lang w:eastAsia="ru-RU"/>
        </w:rPr>
        <w:t xml:space="preserve">контроля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сфере благоустройства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находятся эти документы и (или) сведения,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рамках межведомственного информационного взаимодействия, в том числе в электронной форме.</w:t>
      </w:r>
    </w:p>
    <w:p w14:paraId="124BB738" w14:textId="77777777" w:rsidR="00901C22" w:rsidRDefault="006A4CCC" w:rsidP="00F66305">
      <w:pPr>
        <w:pStyle w:val="ConsPlusNormal"/>
        <w:spacing w:line="276" w:lineRule="auto"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1.15. 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тами и (или) сведениями в случаях, предусмотренных </w:t>
      </w:r>
      <w:hyperlink r:id="rId22" w:anchor="64U0IK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 xml:space="preserve">Федеральным законом 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248-ФЗ, осуществляются с учетом требований законодательства Российской Федерации о государственной и иной охраняемой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законом тайне. </w:t>
      </w:r>
    </w:p>
    <w:p w14:paraId="7DC0997C" w14:textId="77777777" w:rsidR="00901C22" w:rsidRDefault="00901C22">
      <w:pPr>
        <w:pStyle w:val="ConsPlusNormal"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60CD2873" w14:textId="77777777" w:rsidR="00901C22" w:rsidRDefault="006A4CCC">
      <w:pPr>
        <w:pStyle w:val="ConsPlusTitle"/>
        <w:widowControl/>
        <w:spacing w:line="288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 Управление рисками причинения вреда (ущерба) охраняемым</w:t>
      </w:r>
    </w:p>
    <w:p w14:paraId="3995AE1A" w14:textId="77777777" w:rsidR="00901C22" w:rsidRDefault="006A4CCC">
      <w:pPr>
        <w:pStyle w:val="ConsPlusTitle"/>
        <w:widowControl/>
        <w:spacing w:line="288" w:lineRule="auto"/>
        <w:jc w:val="center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ценностям </w:t>
      </w:r>
    </w:p>
    <w:p w14:paraId="3E44EB9E" w14:textId="77777777" w:rsidR="00901C22" w:rsidRDefault="006A4CCC" w:rsidP="00F66305">
      <w:pPr>
        <w:pStyle w:val="ConsPlusTitle"/>
        <w:widowControl/>
        <w:spacing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2.1. Контроль в сфере благоустройства осуществляются на основе управления рисками причинения вреда (ущерба), определяющего выбор профилактических мероприятий и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750FF3DF" w14:textId="77777777" w:rsidR="00901C22" w:rsidRDefault="006A4CCC" w:rsidP="00F66305">
      <w:pPr>
        <w:pStyle w:val="ConsPlusTitle"/>
        <w:widowControl/>
        <w:spacing w:line="276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2.2. В целях оценки риска причинения вреда (ущерба) при принятии решения о проведении и выборе вида внепланового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контрольного мероприятия контрольный орган разрабатывает индикаторы риска нарушения обязательных требований, перечень которых изложен в приложении 1 к настоящему Положению.</w:t>
      </w:r>
    </w:p>
    <w:p w14:paraId="000BAC4D" w14:textId="77777777" w:rsidR="00901C22" w:rsidRDefault="006A4CCC" w:rsidP="00F66305">
      <w:pPr>
        <w:pStyle w:val="ConsPlusTitle"/>
        <w:widowControl/>
        <w:spacing w:line="276" w:lineRule="auto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2.3. В рамках контроля в сфере благоустройства плановые контрольные мероприятие не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проводятся, отнесение объектов контроля к категориям риска не осуществляется, критерии риска не устанавливаются.</w:t>
      </w:r>
    </w:p>
    <w:p w14:paraId="5ADDA3DE" w14:textId="77777777" w:rsidR="00901C22" w:rsidRDefault="00901C22">
      <w:pPr>
        <w:pStyle w:val="ConsPlusNormal"/>
        <w:spacing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03E467B3" w14:textId="77777777" w:rsidR="00901C22" w:rsidRDefault="006A4CCC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Профилактика рисков причинения вреда (ущерба) </w:t>
      </w:r>
    </w:p>
    <w:p w14:paraId="6C6AFC4A" w14:textId="77777777" w:rsidR="00901C22" w:rsidRDefault="006A4CCC">
      <w:pPr>
        <w:pStyle w:val="ConsPlusNormal"/>
        <w:spacing w:line="276" w:lineRule="auto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охраняемым законом ценностям</w:t>
      </w:r>
    </w:p>
    <w:p w14:paraId="5F5DA0E9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Контрольный орган ежегодно в соответствии с </w:t>
      </w:r>
      <w:r>
        <w:rPr>
          <w:sz w:val="28"/>
          <w:szCs w:val="28"/>
        </w:rPr>
        <w:t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утверждает п</w:t>
      </w:r>
      <w:r>
        <w:rPr>
          <w:sz w:val="28"/>
          <w:szCs w:val="28"/>
        </w:rPr>
        <w:t>рограмму профилактики рисков причинения вреда (ущерба) охраняемым законом ценностям (далее - программа профилактики), состоящую из разделов, предусмотренных частью 2 статьи 44 Федерального закона № 248-ФЗ.</w:t>
      </w:r>
    </w:p>
    <w:p w14:paraId="25F2F891" w14:textId="3BC5E08F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Утвержденная программа профилактики размещает</w:t>
      </w:r>
      <w:r>
        <w:rPr>
          <w:sz w:val="28"/>
          <w:szCs w:val="28"/>
        </w:rPr>
        <w:t xml:space="preserve">ся на официальном сайте </w:t>
      </w:r>
      <w:r w:rsidR="00C97FD1">
        <w:rPr>
          <w:sz w:val="28"/>
          <w:szCs w:val="28"/>
        </w:rPr>
        <w:t xml:space="preserve">Краснорогской сельской </w:t>
      </w:r>
      <w:r>
        <w:rPr>
          <w:sz w:val="28"/>
          <w:szCs w:val="28"/>
        </w:rPr>
        <w:t>администрации в сети «Интернет» в течение пяти дней со дня утверждения.</w:t>
      </w:r>
    </w:p>
    <w:p w14:paraId="7536980E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 При осуществлении контроля в сфере благоустройства контрольный орган проводит следующие виды профилактических мероприятий:</w:t>
      </w:r>
    </w:p>
    <w:p w14:paraId="4A7458EE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 информирование;</w:t>
      </w:r>
    </w:p>
    <w:p w14:paraId="6C848870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 объявление</w:t>
      </w:r>
      <w:r>
        <w:rPr>
          <w:sz w:val="28"/>
          <w:szCs w:val="28"/>
        </w:rPr>
        <w:t xml:space="preserve"> предостережения;</w:t>
      </w:r>
    </w:p>
    <w:p w14:paraId="337312B2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консультирование;</w:t>
      </w:r>
    </w:p>
    <w:p w14:paraId="60A1009E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г) профилактический визит.</w:t>
      </w:r>
    </w:p>
    <w:p w14:paraId="1BA191F4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3.4.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порядке, установленном статьей 46 Федеральн</w:t>
      </w:r>
      <w:r>
        <w:rPr>
          <w:sz w:val="28"/>
          <w:szCs w:val="28"/>
        </w:rPr>
        <w:t>ого закона № 248-ФЗ.</w:t>
      </w:r>
    </w:p>
    <w:p w14:paraId="20690E57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осуществляется посредством размещения и поддержания актуальных сведений на официальном сайте администрации в сети «Интернет».</w:t>
      </w:r>
    </w:p>
    <w:p w14:paraId="7957EB21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3.5. В случае наличия у контрольного органа сведений о готовящихся нарушениях обязательных тре</w:t>
      </w:r>
      <w:r>
        <w:rPr>
          <w:sz w:val="28"/>
          <w:szCs w:val="28"/>
        </w:rPr>
        <w:t>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</w:t>
      </w:r>
      <w:r>
        <w:rPr>
          <w:sz w:val="28"/>
          <w:szCs w:val="28"/>
        </w:rPr>
        <w:t>ым законом ценностям либо создало угрозу причинения вреда охраняемым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</w:t>
      </w:r>
      <w:r>
        <w:rPr>
          <w:sz w:val="28"/>
          <w:szCs w:val="28"/>
        </w:rPr>
        <w:t xml:space="preserve">ьных требований (далее - предостережение). </w:t>
      </w:r>
    </w:p>
    <w:p w14:paraId="3CE454CA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3.6. В соответствии со статьей 49 Федерального закона № 248-ФЗ контролируемое лицо</w:t>
      </w:r>
      <w:r>
        <w:t xml:space="preserve"> </w:t>
      </w:r>
      <w:r>
        <w:rPr>
          <w:sz w:val="28"/>
          <w:szCs w:val="28"/>
        </w:rPr>
        <w:t>в течение 10 дней со дня получения предостережения вправе подать в отношении этого предостережения возражение.</w:t>
      </w:r>
    </w:p>
    <w:p w14:paraId="1E959058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Возражение в </w:t>
      </w:r>
      <w:r>
        <w:rPr>
          <w:sz w:val="28"/>
          <w:szCs w:val="28"/>
        </w:rPr>
        <w:t xml:space="preserve">отношении предостережения направляется контролируемым лицом в виде электронного документа, подписанного в соответствии с пунктом 6 статьи 21 Федерального закона № 248-ФЗ, на указанный в предостережении адрес электронной почты контрольного органа, либо </w:t>
      </w:r>
      <w:bookmarkStart w:id="7" w:name="_Hlk186028102"/>
      <w:r>
        <w:rPr>
          <w:sz w:val="28"/>
          <w:szCs w:val="28"/>
        </w:rPr>
        <w:t>с ис</w:t>
      </w:r>
      <w:r>
        <w:rPr>
          <w:sz w:val="28"/>
          <w:szCs w:val="28"/>
        </w:rPr>
        <w:t xml:space="preserve">пользованием </w:t>
      </w:r>
      <w:bookmarkEnd w:id="7"/>
      <w:r>
        <w:rPr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услуг). </w:t>
      </w:r>
    </w:p>
    <w:p w14:paraId="6ACF33F7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3.8. Возражение в отношении предостережения должно содержать:</w:t>
      </w:r>
    </w:p>
    <w:p w14:paraId="2A098D2F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 xml:space="preserve"> фамилию, имя и отчество (при наличии), сведения о месте жительства контролируемого лица – физического лица либо наименование, сведения о месте нахождения контролируемого лица – юридического лица, а также номер (номера) контактного телефона, адрес (адреса)</w:t>
      </w:r>
      <w:r>
        <w:rPr>
          <w:sz w:val="28"/>
          <w:szCs w:val="28"/>
        </w:rPr>
        <w:t xml:space="preserve"> электронной почты (при наличии) и почтовый адрес, по которым должен быть направлен ответ;</w:t>
      </w:r>
    </w:p>
    <w:p w14:paraId="4B7A00B1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 сведения о предостережении (дату и номер) и должностном лице, направившем такое предостережение;</w:t>
      </w:r>
    </w:p>
    <w:p w14:paraId="22795E1E" w14:textId="77777777" w:rsidR="00901C22" w:rsidRDefault="006A4CCC">
      <w:pPr>
        <w:spacing w:line="276" w:lineRule="auto"/>
        <w:ind w:firstLine="680"/>
        <w:jc w:val="both"/>
        <w:rPr>
          <w:i/>
          <w:sz w:val="28"/>
          <w:szCs w:val="28"/>
        </w:rPr>
      </w:pPr>
      <w:r>
        <w:rPr>
          <w:sz w:val="28"/>
          <w:szCs w:val="28"/>
        </w:rPr>
        <w:t>в) доводы, на основании которых контролируемое лицо не согласно с</w:t>
      </w:r>
      <w:r>
        <w:rPr>
          <w:sz w:val="28"/>
          <w:szCs w:val="28"/>
        </w:rPr>
        <w:t xml:space="preserve"> предостережением (с приложением подтверждающих указанные доводы сведений и (или) документов). </w:t>
      </w:r>
    </w:p>
    <w:p w14:paraId="251C7A3E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В случае если возражение в отношении предостережения не содержит обязательных сведений, перечисленных выше, в течение 3 рабочих дней со дня </w:t>
      </w:r>
      <w:r>
        <w:rPr>
          <w:sz w:val="28"/>
          <w:szCs w:val="28"/>
        </w:rPr>
        <w:lastRenderedPageBreak/>
        <w:t>поступления в к</w:t>
      </w:r>
      <w:r>
        <w:rPr>
          <w:sz w:val="28"/>
          <w:szCs w:val="28"/>
        </w:rPr>
        <w:t>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обращения.</w:t>
      </w:r>
    </w:p>
    <w:p w14:paraId="508A7217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3.10. Возражения в отношении предостережения рассматривается контрольным органом в течение 1</w:t>
      </w:r>
      <w:r>
        <w:rPr>
          <w:sz w:val="28"/>
          <w:szCs w:val="28"/>
        </w:rPr>
        <w:t xml:space="preserve">5 рабочих дней со дня его поступления в контрольный орган. </w:t>
      </w:r>
    </w:p>
    <w:p w14:paraId="6A47C6D4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3.11. По результатам рассмотрения контрольным органом возражения в отношении предостережения принимается одно из следующих решений:</w:t>
      </w:r>
    </w:p>
    <w:p w14:paraId="5EA39120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 об оставлении предостережения без изменения;</w:t>
      </w:r>
    </w:p>
    <w:p w14:paraId="440357DC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 об отмене пре</w:t>
      </w:r>
      <w:r>
        <w:rPr>
          <w:sz w:val="28"/>
          <w:szCs w:val="28"/>
        </w:rPr>
        <w:t>достережения.</w:t>
      </w:r>
    </w:p>
    <w:p w14:paraId="4F4E6797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3.12. Информация о принятом решении, предусмотренном пунктом 3.11. настоящего Положения, в течение одного рабочего дня со дня его принятия направляется контролируемому лицу, представившему возражение в отношении предостережения.</w:t>
      </w:r>
    </w:p>
    <w:p w14:paraId="0DE8EF70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3.13. Должнос</w:t>
      </w:r>
      <w:r>
        <w:rPr>
          <w:sz w:val="28"/>
          <w:szCs w:val="28"/>
        </w:rPr>
        <w:t xml:space="preserve">тные лица, </w:t>
      </w:r>
      <w:r>
        <w:rPr>
          <w:rFonts w:eastAsia="Calibri"/>
          <w:spacing w:val="-5"/>
          <w:sz w:val="28"/>
          <w:szCs w:val="28"/>
        </w:rPr>
        <w:t>уполномоченные на осуществление контроля</w:t>
      </w:r>
      <w:r>
        <w:rPr>
          <w:sz w:val="28"/>
          <w:szCs w:val="28"/>
        </w:rPr>
        <w:t xml:space="preserve">, проводят консультирование контролируемых лиц без взимания платы в письменной форме при их письменном обращении (в сроки, установленные Федеральным законом от 2 мая 2006 года № 59-ФЗ «О порядке </w:t>
      </w:r>
      <w:r>
        <w:rPr>
          <w:sz w:val="28"/>
          <w:szCs w:val="28"/>
        </w:rPr>
        <w:t>рассмотрения обращений граждан Российской Федерации») либо в устной форме по телефону, посредством видео-конференц-связи, на личном приеме у должностного лица, либо в ходе проведения профилактического мероприятия, контрольного мероприятия. Запись на консул</w:t>
      </w:r>
      <w:r>
        <w:rPr>
          <w:sz w:val="28"/>
          <w:szCs w:val="28"/>
        </w:rPr>
        <w:t>ьтирование и осуществление письменного консультирования может производиться с использованием единого портала государственных и муниципальных услуг.</w:t>
      </w:r>
    </w:p>
    <w:p w14:paraId="3C365E86" w14:textId="77777777" w:rsidR="00901C22" w:rsidRDefault="006A4CCC" w:rsidP="00F66305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3.14. Консультирование осуществляется по следующим вопросам:</w:t>
      </w:r>
    </w:p>
    <w:p w14:paraId="0CD5156C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а) применение обязательных требований, соблюден</w:t>
      </w:r>
      <w:r>
        <w:rPr>
          <w:sz w:val="28"/>
          <w:szCs w:val="28"/>
        </w:rPr>
        <w:t>ие которых является предметом контроля в сфере благоустройства в соответствии с пунктом 1.2. настоящего Положения, содержание и последствия их несоблюдения;</w:t>
      </w:r>
    </w:p>
    <w:p w14:paraId="65A3826F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б) необходимые организационные и (или) технические мероприятия, которые должны реализовать контроли</w:t>
      </w:r>
      <w:r>
        <w:rPr>
          <w:sz w:val="28"/>
          <w:szCs w:val="28"/>
        </w:rPr>
        <w:t>руемые лица для соблюдения обязательных требований,</w:t>
      </w:r>
      <w:r>
        <w:t xml:space="preserve"> </w:t>
      </w:r>
      <w:r>
        <w:rPr>
          <w:sz w:val="28"/>
          <w:szCs w:val="28"/>
        </w:rPr>
        <w:t>соблюдение которых является предметом контроля в сфере благоустройства в соответствии с пунктом 1.2. настоящего Положения;</w:t>
      </w:r>
    </w:p>
    <w:p w14:paraId="4CCFD0FD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в) осуществление муниципального контроля.</w:t>
      </w:r>
    </w:p>
    <w:p w14:paraId="5B914CA1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Консультирование в </w:t>
      </w:r>
      <w:r>
        <w:rPr>
          <w:sz w:val="28"/>
          <w:szCs w:val="28"/>
        </w:rPr>
        <w:t>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сроки, установленные Федеральным законом от 2 мая 2006 года № 59-ФЗ «О порядке рассмотрения обращений граждан Р</w:t>
      </w:r>
      <w:r>
        <w:rPr>
          <w:sz w:val="28"/>
          <w:szCs w:val="28"/>
        </w:rPr>
        <w:t>оссийской Федерации».</w:t>
      </w:r>
    </w:p>
    <w:p w14:paraId="7035AAB5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В случае если в течение календарного года поступило 5 и более однотипных (по одним и тем же вопросам) обращений от различных контролируемых лиц и их представителей, консультирование по таким обращениям осуществляется </w:t>
      </w:r>
      <w:r>
        <w:rPr>
          <w:sz w:val="28"/>
          <w:szCs w:val="28"/>
        </w:rPr>
        <w:lastRenderedPageBreak/>
        <w:t>посредством</w:t>
      </w:r>
      <w:r>
        <w:rPr>
          <w:sz w:val="28"/>
          <w:szCs w:val="28"/>
        </w:rPr>
        <w:t xml:space="preserve"> размещения на официальном сайте администрации в сети «Интернет» письменных разъяснений, подписанных уполномоченным должностным лицом, без указания в таких разъяснениях сведений, отнесенных к категории ограниченного доступа.</w:t>
      </w:r>
    </w:p>
    <w:p w14:paraId="55E2C303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3.17. Учет консультирований вед</w:t>
      </w:r>
      <w:r>
        <w:rPr>
          <w:sz w:val="28"/>
          <w:szCs w:val="28"/>
        </w:rPr>
        <w:t xml:space="preserve">ется в журнале учета консультирований в федеральной государственной информационной системе Типовое облачное решение контрольной (надзорной) деятельности». </w:t>
      </w:r>
    </w:p>
    <w:p w14:paraId="77601B3C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Профилактический визит проводится в форме профилактической беседы должностным лицом, </w:t>
      </w:r>
      <w:r>
        <w:rPr>
          <w:rFonts w:eastAsia="Calibri"/>
          <w:spacing w:val="-5"/>
          <w:sz w:val="28"/>
          <w:szCs w:val="28"/>
        </w:rPr>
        <w:t>уполномоч</w:t>
      </w:r>
      <w:r>
        <w:rPr>
          <w:rFonts w:eastAsia="Calibri"/>
          <w:spacing w:val="-5"/>
          <w:sz w:val="28"/>
          <w:szCs w:val="28"/>
        </w:rPr>
        <w:t>енным на осуществление контроля</w:t>
      </w:r>
      <w:r>
        <w:rPr>
          <w:sz w:val="28"/>
          <w:szCs w:val="28"/>
        </w:rPr>
        <w:t xml:space="preserve">,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14:paraId="3D01C223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3.19. В ходе профилактического визита контролируемое лицо информируется об обяз</w:t>
      </w:r>
      <w:r>
        <w:rPr>
          <w:sz w:val="28"/>
          <w:szCs w:val="28"/>
        </w:rPr>
        <w:t>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контроля в сфере благоустройства в соответствии с пунктом 1.2. настоящего Положения, а должностное</w:t>
      </w:r>
      <w:r>
        <w:rPr>
          <w:sz w:val="28"/>
          <w:szCs w:val="28"/>
        </w:rPr>
        <w:t xml:space="preserve"> лицо, </w:t>
      </w:r>
      <w:r>
        <w:rPr>
          <w:rFonts w:eastAsia="Calibri"/>
          <w:spacing w:val="-5"/>
          <w:sz w:val="28"/>
          <w:szCs w:val="28"/>
        </w:rPr>
        <w:t>уполномоченное на осуществление контроля</w:t>
      </w:r>
      <w:r>
        <w:rPr>
          <w:sz w:val="28"/>
          <w:szCs w:val="28"/>
        </w:rPr>
        <w:t>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14:paraId="07817D94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3.20. Профилактический визит проводится по инициативе контрольного органа (обяз</w:t>
      </w:r>
      <w:r>
        <w:rPr>
          <w:sz w:val="28"/>
          <w:szCs w:val="28"/>
        </w:rPr>
        <w:t>ательный профилактический визит) или по инициативе контролируемого лица.</w:t>
      </w:r>
    </w:p>
    <w:p w14:paraId="0DBB4779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3.21. Обязательный профилактический визит в рамках контроля в сфере благоустройства проводится в случаях, предусмотренных подпунктами а) и б) пункта 4 части 1 статьи 52.1 Федерального</w:t>
      </w:r>
      <w:r>
        <w:rPr>
          <w:sz w:val="28"/>
          <w:szCs w:val="28"/>
        </w:rPr>
        <w:t xml:space="preserve"> закона № 248-ФЗ.</w:t>
      </w:r>
    </w:p>
    <w:p w14:paraId="64B1A2FA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3.22. Профилактический визит по инициативе контролируемого лица проводится в соответствии со статьей 52.2 Федерального закона № 248-ФЗ по заявлению контролируемого лица, если такое лицо относится к субъектам малого предпринимательства, яв</w:t>
      </w:r>
      <w:r>
        <w:rPr>
          <w:sz w:val="28"/>
          <w:szCs w:val="28"/>
        </w:rPr>
        <w:t>ляется социально ориентированной некоммерческой организацией либо государственным или муниципальным учреждением. Заявление о проведении профилактического визита подается контролируемым лицом посредством единого портала государственных и муниципальных услуг</w:t>
      </w:r>
      <w:r>
        <w:rPr>
          <w:sz w:val="28"/>
          <w:szCs w:val="28"/>
        </w:rPr>
        <w:t xml:space="preserve">. </w:t>
      </w:r>
    </w:p>
    <w:p w14:paraId="0DC64F9A" w14:textId="77777777" w:rsidR="00901C22" w:rsidRDefault="0090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E88750" w14:textId="77777777" w:rsidR="00901C22" w:rsidRDefault="006A4CCC">
      <w:pPr>
        <w:pStyle w:val="ConsPlusNormal"/>
        <w:spacing w:line="276" w:lineRule="auto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Осуществление муниципального контроля, порядок организации</w:t>
      </w:r>
    </w:p>
    <w:p w14:paraId="729BBCA9" w14:textId="77777777" w:rsidR="00901C22" w:rsidRDefault="006A4CCC">
      <w:pPr>
        <w:pStyle w:val="ConsPlusNormal"/>
        <w:spacing w:line="276" w:lineRule="auto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контрольных мероприятий и контрольных действий</w:t>
      </w:r>
    </w:p>
    <w:p w14:paraId="5BA18CDD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 осуществлении контроля в сфере благоустройства плановые контрольные мероприятия не проводятся.</w:t>
      </w:r>
    </w:p>
    <w:p w14:paraId="5FA5E2A9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 рамках осуществления контроля в </w:t>
      </w:r>
      <w:r>
        <w:rPr>
          <w:rFonts w:ascii="Times New Roman" w:hAnsi="Times New Roman" w:cs="Times New Roman"/>
          <w:sz w:val="28"/>
          <w:szCs w:val="28"/>
        </w:rPr>
        <w:t xml:space="preserve">сфере благоустройства проводятся следующие контрольные мероприятия с взаимодействием с контролируемым лицом: </w:t>
      </w:r>
    </w:p>
    <w:p w14:paraId="79F54834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инспекционный визит;</w:t>
      </w:r>
    </w:p>
    <w:p w14:paraId="51DFF8C9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документарная проверка;</w:t>
      </w:r>
    </w:p>
    <w:p w14:paraId="185827A4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выездная проверка.</w:t>
      </w:r>
    </w:p>
    <w:p w14:paraId="08F57248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Без взаимодействия с контролируемым лицом проводятся следующие контр</w:t>
      </w:r>
      <w:r>
        <w:rPr>
          <w:rFonts w:ascii="Times New Roman" w:hAnsi="Times New Roman" w:cs="Times New Roman"/>
          <w:sz w:val="28"/>
          <w:szCs w:val="28"/>
        </w:rPr>
        <w:t>ольные мероприятия:</w:t>
      </w:r>
    </w:p>
    <w:p w14:paraId="4B2DF45F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наблюдение за соблюдением обязательных требований (мониторинг безопасности);</w:t>
      </w:r>
    </w:p>
    <w:p w14:paraId="3D04AD8A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выездное обследование.</w:t>
      </w:r>
    </w:p>
    <w:p w14:paraId="7782567B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Для проведения контрольного мероприятия, предусматривающего взаимодействие с контролируемым лицом, а также документарной пров</w:t>
      </w:r>
      <w:r>
        <w:rPr>
          <w:rFonts w:ascii="Times New Roman" w:hAnsi="Times New Roman" w:cs="Times New Roman"/>
          <w:sz w:val="28"/>
          <w:szCs w:val="28"/>
        </w:rPr>
        <w:t xml:space="preserve">ерки принимается решение контрольного органа, подписанное </w:t>
      </w:r>
      <w:bookmarkStart w:id="8" w:name="_Hlk192241220"/>
      <w:r>
        <w:rPr>
          <w:rFonts w:ascii="Times New Roman" w:hAnsi="Times New Roman" w:cs="Times New Roman"/>
          <w:sz w:val="28"/>
          <w:szCs w:val="28"/>
        </w:rPr>
        <w:t>должностным лицом контрольного органа, указанным в пункте 1.6.</w:t>
      </w:r>
      <w:bookmarkEnd w:id="8"/>
      <w:r>
        <w:rPr>
          <w:rFonts w:ascii="Times New Roman" w:hAnsi="Times New Roman" w:cs="Times New Roman"/>
          <w:sz w:val="28"/>
          <w:szCs w:val="28"/>
        </w:rPr>
        <w:t xml:space="preserve"> настоящего Положения. (далее - решение о проведении контрольного мероприятия)</w:t>
      </w:r>
    </w:p>
    <w:p w14:paraId="5E3C943C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4.5. В решении о проведении контрольного мероприятия указ</w:t>
      </w:r>
      <w:r>
        <w:rPr>
          <w:rFonts w:ascii="Times New Roman" w:hAnsi="Times New Roman" w:cs="Times New Roman"/>
          <w:bCs/>
          <w:sz w:val="28"/>
          <w:szCs w:val="28"/>
        </w:rPr>
        <w:t>ываются сведения, предусмотренные частью 1 статьи 64 Федерального закона № 248-ФЗ.</w:t>
      </w:r>
    </w:p>
    <w:p w14:paraId="550F9CD5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Контрольные мероприятия без взаимодействия с контролируемым лицом проводятся должностными лицами, уполномоченными на осуществление контроля на основании заданий должнос</w:t>
      </w:r>
      <w:r>
        <w:rPr>
          <w:rFonts w:ascii="Times New Roman" w:hAnsi="Times New Roman" w:cs="Times New Roman"/>
          <w:sz w:val="28"/>
          <w:szCs w:val="28"/>
        </w:rPr>
        <w:t xml:space="preserve">тного лица контрольного органа, указанного в пункте 1.6. настоящего Положения, включая задания, содержащиеся в планах работы контрольного органа. </w:t>
      </w:r>
    </w:p>
    <w:p w14:paraId="53008BD1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Внеплановые контрольные мероприятия, предусмотренные пунктом 4.2. настоящего Положения, проводятся по основаниям, предусмотренным пунктами 1, 3, 4, 5, 7,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 9 части 1 статьи 57 Федерального закона № 248-ФЗ. </w:t>
      </w:r>
    </w:p>
    <w:p w14:paraId="5700B51B" w14:textId="77777777" w:rsidR="00901C22" w:rsidRDefault="006A4CCC" w:rsidP="00F66305">
      <w:pPr>
        <w:spacing w:line="27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4.8. В целях фиксации </w:t>
      </w:r>
      <w:r>
        <w:rPr>
          <w:sz w:val="28"/>
          <w:szCs w:val="28"/>
          <w:lang w:eastAsia="zh-CN"/>
        </w:rPr>
        <w:t>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</w:t>
      </w:r>
      <w:r>
        <w:rPr>
          <w:sz w:val="28"/>
          <w:szCs w:val="28"/>
          <w:lang w:eastAsia="zh-CN"/>
        </w:rPr>
        <w:t>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</w:t>
      </w:r>
      <w:r>
        <w:rPr>
          <w:sz w:val="28"/>
          <w:szCs w:val="28"/>
          <w:lang w:eastAsia="zh-CN"/>
        </w:rPr>
        <w:t>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5130A107" w14:textId="77777777" w:rsidR="00901C22" w:rsidRDefault="006A4CCC" w:rsidP="00F66305">
      <w:pPr>
        <w:spacing w:line="27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4.9. Информация о проведении фотосъ</w:t>
      </w:r>
      <w:r>
        <w:rPr>
          <w:sz w:val="28"/>
          <w:szCs w:val="28"/>
          <w:lang w:eastAsia="zh-CN"/>
        </w:rPr>
        <w:t>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519E69AD" w14:textId="77777777" w:rsidR="00901C22" w:rsidRDefault="006A4CCC" w:rsidP="00F66305">
      <w:pPr>
        <w:spacing w:line="27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4.10. Фиксация нарушений обязательных требований при помощи фотосъемки проводится не менее чем 2 снимками каждого из выявленных нар</w:t>
      </w:r>
      <w:r>
        <w:rPr>
          <w:sz w:val="28"/>
          <w:szCs w:val="28"/>
          <w:lang w:eastAsia="zh-CN"/>
        </w:rPr>
        <w:t xml:space="preserve">ушений обязательных требований. Аудио - и видеозапись осуществляется в ходе </w:t>
      </w:r>
      <w:r>
        <w:rPr>
          <w:sz w:val="28"/>
          <w:szCs w:val="28"/>
          <w:lang w:eastAsia="zh-CN"/>
        </w:rPr>
        <w:lastRenderedPageBreak/>
        <w:t>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</w:t>
      </w:r>
      <w:r>
        <w:rPr>
          <w:sz w:val="28"/>
          <w:szCs w:val="28"/>
          <w:lang w:eastAsia="zh-CN"/>
        </w:rPr>
        <w:t>уются и указываются место и характер выявленного нарушения обязательных требований. Результаты проведения фотосъемки, аудио - и видеозаписи являются приложением к акту. Использование фотосъемки и видеозаписи для фиксации доказательств нарушений обязательны</w:t>
      </w:r>
      <w:r>
        <w:rPr>
          <w:sz w:val="28"/>
          <w:szCs w:val="28"/>
          <w:lang w:eastAsia="zh-CN"/>
        </w:rPr>
        <w:t>х требований осуществляется с учетом требований законодательства Российской Федерации о защите государственной тайны.</w:t>
      </w:r>
    </w:p>
    <w:p w14:paraId="4548ED69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4.11. Инспекционный визит, выездная проверка могут проводиться с использованием средств дистанционного взаимодействия, в том числе посредс</w:t>
      </w:r>
      <w:r>
        <w:rPr>
          <w:sz w:val="28"/>
          <w:szCs w:val="28"/>
        </w:rPr>
        <w:t>твом видео-конференц-связи, а также с использованием мобильного приложения «Инспектор».</w:t>
      </w:r>
    </w:p>
    <w:p w14:paraId="19C8ADA3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4.12.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</w:t>
      </w:r>
      <w:r>
        <w:rPr>
          <w:sz w:val="28"/>
          <w:szCs w:val="28"/>
        </w:rPr>
        <w:t>оведении контрольного мероприятия в следующих случаях:</w:t>
      </w:r>
    </w:p>
    <w:p w14:paraId="42BA0D8C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временной нетрудоспособности контролируемого лица;</w:t>
      </w:r>
    </w:p>
    <w:p w14:paraId="76A68AB3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нахождения контролируемого лица за пределами Брянской области (в служебной командировке, в связи с отпуском);</w:t>
      </w:r>
    </w:p>
    <w:p w14:paraId="6E23E2DF" w14:textId="77777777" w:rsidR="00901C22" w:rsidRDefault="006A4CCC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применения к гражданину административног</w:t>
      </w:r>
      <w:r>
        <w:rPr>
          <w:sz w:val="28"/>
          <w:szCs w:val="28"/>
        </w:rPr>
        <w:t>о или уголовного наказания, а также избрания меры пресечения в соответствии с законодательством Российской Федерации, которое делает невозможной его явку.</w:t>
      </w:r>
    </w:p>
    <w:p w14:paraId="71C369F0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4.13. Информация контролируемого лица должна содержать описание обстоятельств, препятствующих присутс</w:t>
      </w:r>
      <w:r>
        <w:rPr>
          <w:sz w:val="28"/>
          <w:szCs w:val="28"/>
        </w:rPr>
        <w:t>твию при проведении контрольного мероприятия.</w:t>
      </w:r>
    </w:p>
    <w:p w14:paraId="70C40FCD" w14:textId="77777777" w:rsidR="00901C22" w:rsidRDefault="006A4CCC" w:rsidP="00F663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4.14. При представлении указанной информации проведение контрольного мероприятия переносится на срок, необходимый для устранения обстоятельств, препятствующих возможности присутствия контролируемого лица при пр</w:t>
      </w:r>
      <w:r>
        <w:rPr>
          <w:sz w:val="28"/>
          <w:szCs w:val="28"/>
        </w:rPr>
        <w:t>оведении контрольного мероприятия.</w:t>
      </w:r>
    </w:p>
    <w:p w14:paraId="2C9F0FCE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Инспекционный визит проводится в порядке, установленном статьей 70 Федерального закона № 248-ФЗ, по месту нахождения (осуществления деятельности) контролируемого лица (его филиалов, представительств, обособленных ст</w:t>
      </w:r>
      <w:r>
        <w:rPr>
          <w:rFonts w:ascii="Times New Roman" w:hAnsi="Times New Roman" w:cs="Times New Roman"/>
          <w:sz w:val="28"/>
          <w:szCs w:val="28"/>
        </w:rPr>
        <w:t>руктурных подразделений) либо объекта контроля.</w:t>
      </w:r>
    </w:p>
    <w:p w14:paraId="6D2E0DB4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4.15.1. В ходе инспекционного визита могут совершаться следующие контрольные действия:</w:t>
      </w:r>
    </w:p>
    <w:p w14:paraId="1AD09141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осмотр;</w:t>
      </w:r>
    </w:p>
    <w:p w14:paraId="4E611C97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опрос;</w:t>
      </w:r>
    </w:p>
    <w:p w14:paraId="7E92AC9C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14:paraId="5BF4E21E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инструментальное обследование;</w:t>
      </w:r>
    </w:p>
    <w:p w14:paraId="5C938611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истребование документов, которые в соответ</w:t>
      </w:r>
      <w:r>
        <w:rPr>
          <w:rFonts w:ascii="Times New Roman" w:hAnsi="Times New Roman" w:cs="Times New Roman"/>
          <w:sz w:val="28"/>
          <w:szCs w:val="28"/>
        </w:rPr>
        <w:t>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228B2CF8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4.15.2. Инспекционный визит проводится</w:t>
      </w:r>
      <w:r>
        <w:rPr>
          <w:rFonts w:ascii="Times New Roman" w:hAnsi="Times New Roman" w:cs="Times New Roman"/>
          <w:sz w:val="28"/>
          <w:szCs w:val="28"/>
        </w:rPr>
        <w:t xml:space="preserve"> без предварительного уведомления контролируемого лица и собственника производственного объекта.</w:t>
      </w:r>
    </w:p>
    <w:p w14:paraId="5048E40F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4.15.3.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</w:t>
      </w:r>
      <w:r>
        <w:rPr>
          <w:rFonts w:ascii="Times New Roman" w:hAnsi="Times New Roman" w:cs="Times New Roman"/>
          <w:sz w:val="28"/>
          <w:szCs w:val="28"/>
        </w:rPr>
        <w:t>дин рабочий день.</w:t>
      </w:r>
    </w:p>
    <w:p w14:paraId="1761F59C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4.15.4.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8 части 1 статьи 57 и частью 12 статьи 66 Федерального закона №</w:t>
      </w:r>
      <w:r>
        <w:rPr>
          <w:rFonts w:ascii="Times New Roman" w:hAnsi="Times New Roman" w:cs="Times New Roman"/>
          <w:sz w:val="28"/>
          <w:szCs w:val="28"/>
        </w:rPr>
        <w:t xml:space="preserve"> 248-ФЗ. </w:t>
      </w:r>
    </w:p>
    <w:p w14:paraId="24181334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Документарная проверка проводится в порядке, установленном статьей 72 Федерального закона № 248-ФЗ.</w:t>
      </w:r>
    </w:p>
    <w:p w14:paraId="4AA567D7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4.16.1. В ходе документарной проверки рассматриваются документы контролируемых лиц, имеющиеся в распоряжении контрольного органа, результаты</w:t>
      </w:r>
      <w:r>
        <w:rPr>
          <w:rFonts w:ascii="Times New Roman" w:hAnsi="Times New Roman" w:cs="Times New Roman"/>
          <w:sz w:val="28"/>
          <w:szCs w:val="28"/>
        </w:rPr>
        <w:t xml:space="preserve">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14:paraId="468D748D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4.16.2. В ходе документарной проверки могут сов</w:t>
      </w:r>
      <w:r>
        <w:rPr>
          <w:rFonts w:ascii="Times New Roman" w:hAnsi="Times New Roman" w:cs="Times New Roman"/>
          <w:sz w:val="28"/>
          <w:szCs w:val="28"/>
        </w:rPr>
        <w:t>ершаться следующие контрольные действия:</w:t>
      </w:r>
    </w:p>
    <w:p w14:paraId="3BBD3012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14:paraId="63E9FD20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14:paraId="22A0A59E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экспертиза.</w:t>
      </w:r>
    </w:p>
    <w:p w14:paraId="07FE74F2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4.16.3. Срок проведения документарной проверки не может превышать десять рабочих дней. На период с момента направления контрольным органом </w:t>
      </w:r>
      <w:r>
        <w:rPr>
          <w:rFonts w:ascii="Times New Roman" w:hAnsi="Times New Roman" w:cs="Times New Roman"/>
          <w:sz w:val="28"/>
          <w:szCs w:val="28"/>
        </w:rPr>
        <w:t>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</w:t>
      </w:r>
      <w:r>
        <w:rPr>
          <w:rFonts w:ascii="Times New Roman" w:hAnsi="Times New Roman" w:cs="Times New Roman"/>
          <w:sz w:val="28"/>
          <w:szCs w:val="28"/>
        </w:rPr>
        <w:t xml:space="preserve">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</w:t>
      </w:r>
      <w:r>
        <w:rPr>
          <w:rFonts w:ascii="Times New Roman" w:hAnsi="Times New Roman" w:cs="Times New Roman"/>
          <w:sz w:val="28"/>
          <w:szCs w:val="28"/>
        </w:rPr>
        <w:t>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</w:t>
      </w:r>
      <w:r>
        <w:rPr>
          <w:rFonts w:ascii="Times New Roman" w:hAnsi="Times New Roman" w:cs="Times New Roman"/>
          <w:sz w:val="28"/>
          <w:szCs w:val="28"/>
        </w:rPr>
        <w:t>тся.</w:t>
      </w:r>
    </w:p>
    <w:p w14:paraId="47D91386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4.16.4.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8 части 1 статьи 57 Федерального закона № 248-ФЗ. </w:t>
      </w:r>
    </w:p>
    <w:p w14:paraId="6DCECA94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4.17. Выездная проверка </w:t>
      </w:r>
      <w:r>
        <w:rPr>
          <w:rFonts w:ascii="Times New Roman" w:hAnsi="Times New Roman" w:cs="Times New Roman"/>
          <w:sz w:val="28"/>
          <w:szCs w:val="28"/>
        </w:rPr>
        <w:t>проводится в порядке, установленном статьей 73 Федерального закона № 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</w:t>
      </w:r>
      <w:r>
        <w:rPr>
          <w:rFonts w:ascii="Times New Roman" w:hAnsi="Times New Roman" w:cs="Times New Roman"/>
          <w:sz w:val="28"/>
          <w:szCs w:val="28"/>
        </w:rPr>
        <w:t>бований, а также оценки выполнения решений контрольного органа.</w:t>
      </w:r>
    </w:p>
    <w:p w14:paraId="313E73DF" w14:textId="6293A3D4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4.17.1. В ходе выездной проверки</w:t>
      </w:r>
      <w:r w:rsidR="003C77D5">
        <w:rPr>
          <w:rFonts w:ascii="Times New Roman" w:hAnsi="Times New Roman" w:cs="Times New Roman"/>
          <w:sz w:val="28"/>
          <w:szCs w:val="28"/>
        </w:rPr>
        <w:t xml:space="preserve"> (рейдовый осмотр)</w:t>
      </w:r>
      <w:r>
        <w:rPr>
          <w:rFonts w:ascii="Times New Roman" w:hAnsi="Times New Roman" w:cs="Times New Roman"/>
          <w:sz w:val="28"/>
          <w:szCs w:val="28"/>
        </w:rPr>
        <w:t xml:space="preserve"> могут совершаться следующие контрольные действия:</w:t>
      </w:r>
    </w:p>
    <w:p w14:paraId="43EFFF43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осмотр;</w:t>
      </w:r>
    </w:p>
    <w:p w14:paraId="69209197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досмотр;</w:t>
      </w:r>
    </w:p>
    <w:p w14:paraId="217E4F69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опрос;</w:t>
      </w:r>
    </w:p>
    <w:p w14:paraId="05B924CC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письменных объяснений;</w:t>
      </w:r>
    </w:p>
    <w:p w14:paraId="2AC55BAF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истребование документов;</w:t>
      </w:r>
    </w:p>
    <w:p w14:paraId="705B1D8A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инструментальное обследование.</w:t>
      </w:r>
    </w:p>
    <w:p w14:paraId="72893695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4.17.2.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8 части 1 статьи 57 и частью 12 статьи 66 Федеральног</w:t>
      </w:r>
      <w:r>
        <w:rPr>
          <w:rFonts w:ascii="Times New Roman" w:hAnsi="Times New Roman" w:cs="Times New Roman"/>
          <w:sz w:val="28"/>
          <w:szCs w:val="28"/>
        </w:rPr>
        <w:t xml:space="preserve">о закона № 248-ФЗ. </w:t>
      </w:r>
    </w:p>
    <w:p w14:paraId="14FFF149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4.17.3.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</w:t>
      </w:r>
      <w:r>
        <w:rPr>
          <w:rFonts w:ascii="Times New Roman" w:hAnsi="Times New Roman" w:cs="Times New Roman"/>
          <w:sz w:val="28"/>
          <w:szCs w:val="28"/>
        </w:rPr>
        <w:t>я малого предприятия и пятнадцать часов для микропредприятия.</w:t>
      </w:r>
    </w:p>
    <w:p w14:paraId="39D83A70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4.18. 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Федерального закона № </w:t>
      </w:r>
      <w:r>
        <w:rPr>
          <w:rFonts w:ascii="Times New Roman" w:hAnsi="Times New Roman" w:cs="Times New Roman"/>
          <w:sz w:val="28"/>
          <w:szCs w:val="28"/>
        </w:rPr>
        <w:t>248-ФЗ, осуществляется 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</w:t>
      </w:r>
      <w:r>
        <w:rPr>
          <w:rFonts w:ascii="Times New Roman" w:hAnsi="Times New Roman" w:cs="Times New Roman"/>
          <w:sz w:val="28"/>
          <w:szCs w:val="28"/>
        </w:rPr>
        <w:t>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</w:t>
      </w:r>
      <w:r>
        <w:rPr>
          <w:rFonts w:ascii="Times New Roman" w:hAnsi="Times New Roman" w:cs="Times New Roman"/>
          <w:sz w:val="28"/>
          <w:szCs w:val="28"/>
        </w:rPr>
        <w:t>еских средств фиксации правонарушений, имеющих функции фото- и киносъемки, видеозаписи.</w:t>
      </w:r>
    </w:p>
    <w:p w14:paraId="3746A804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4.18.1. При наблюдении за соблюдением обязательных требований (мониторинг безопасности) на контролируемых лиц не возлагаются обязанности, не установленные обязательными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требованиями.</w:t>
      </w:r>
    </w:p>
    <w:p w14:paraId="2CA86650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4.18.2. По результатам мониторинга безопасности контрольным органом могут быть приняты решения, предусмотренные частью 3 статьи 74 Федерального закона № 248-ФЗ.</w:t>
      </w:r>
    </w:p>
    <w:p w14:paraId="5369E221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4.19. Выездное обследование проводится в порядке, установленном статьей 75 Федер</w:t>
      </w:r>
      <w:r>
        <w:rPr>
          <w:rFonts w:ascii="Times New Roman" w:hAnsi="Times New Roman" w:cs="Times New Roman"/>
          <w:sz w:val="28"/>
          <w:szCs w:val="28"/>
        </w:rPr>
        <w:t>ального закона № 248-ФЗ.</w:t>
      </w:r>
    </w:p>
    <w:p w14:paraId="2014E861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4.19.1.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5D23834A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осмотр;</w:t>
      </w:r>
    </w:p>
    <w:p w14:paraId="3670949C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инструментальное обследование (с применен</w:t>
      </w:r>
      <w:r>
        <w:rPr>
          <w:rFonts w:ascii="Times New Roman" w:hAnsi="Times New Roman" w:cs="Times New Roman"/>
          <w:sz w:val="28"/>
          <w:szCs w:val="28"/>
        </w:rPr>
        <w:t>ием видеозаписи);</w:t>
      </w:r>
    </w:p>
    <w:p w14:paraId="1801FFA3" w14:textId="77777777" w:rsidR="00901C22" w:rsidRDefault="006A4CCC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испытание.</w:t>
      </w:r>
    </w:p>
    <w:p w14:paraId="1FB8D753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4.20. Кроме случаев, установленных частью 2 статьи 87 Федерального закона № 248-ФЗ, по результатам проведения контрольного мероприятия без взаимодействия с контролируемым лицом акт контрольного мероприятия не составляется. </w:t>
      </w:r>
    </w:p>
    <w:p w14:paraId="11294D18" w14:textId="77777777" w:rsidR="00901C22" w:rsidRDefault="00901C22">
      <w:pPr>
        <w:pStyle w:val="affa"/>
        <w:spacing w:after="0" w:line="276" w:lineRule="auto"/>
        <w:ind w:left="0"/>
        <w:contextualSpacing w:val="0"/>
        <w:jc w:val="center"/>
        <w:rPr>
          <w:rFonts w:eastAsia="Calibri"/>
          <w:b/>
          <w:color w:val="000000"/>
          <w:sz w:val="28"/>
          <w:szCs w:val="28"/>
        </w:rPr>
      </w:pPr>
    </w:p>
    <w:p w14:paraId="787F3F32" w14:textId="77777777" w:rsidR="00901C22" w:rsidRDefault="006A4CCC">
      <w:pPr>
        <w:pStyle w:val="affa"/>
        <w:spacing w:after="0" w:line="276" w:lineRule="auto"/>
        <w:ind w:left="0"/>
        <w:contextualSpacing w:val="0"/>
        <w:jc w:val="center"/>
        <w:rPr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5.</w:t>
      </w:r>
      <w:r>
        <w:rPr>
          <w:rFonts w:eastAsia="Calibri"/>
          <w:b/>
          <w:color w:val="000000"/>
          <w:sz w:val="28"/>
          <w:szCs w:val="28"/>
        </w:rPr>
        <w:t xml:space="preserve"> Результаты контрольного мероприятия</w:t>
      </w:r>
    </w:p>
    <w:p w14:paraId="44A86B2F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По результатам контрольных мероприятий, предусмотренных пунктом 4.2. настоящего Положения, составляется акт контрольного мероприятия и направляется контролируемому лицу в порядке, предусмотренном частью 5 статьи 21 </w:t>
      </w:r>
      <w:r>
        <w:rPr>
          <w:rFonts w:ascii="Times New Roman" w:hAnsi="Times New Roman" w:cs="Times New Roman"/>
          <w:sz w:val="28"/>
          <w:szCs w:val="28"/>
        </w:rPr>
        <w:t>Федерального закона № 248-ФЗ.</w:t>
      </w:r>
    </w:p>
    <w:p w14:paraId="0C24B408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Результаты контрольного мероприятия оформляются в порядке, предусмотренном статьей 87 Федерального закона № 248-ФЗ.</w:t>
      </w:r>
    </w:p>
    <w:p w14:paraId="771B5518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 результатам контрольных мероприятий контрольный орган принимает решения, </w:t>
      </w:r>
      <w:r>
        <w:rPr>
          <w:rFonts w:ascii="Times New Roman" w:hAnsi="Times New Roman" w:cs="Times New Roman"/>
          <w:sz w:val="28"/>
          <w:szCs w:val="28"/>
        </w:rPr>
        <w:t>предусмотренные частью 2 статьи 90 Федерального закона № 248-ФЗ.</w:t>
      </w:r>
    </w:p>
    <w:p w14:paraId="6E9C70C7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Предписание об устранении выявленных нарушений выдается контролируемому лицу в соответствии со статьей 90.1 Федерального закона № 248-ФЗ.</w:t>
      </w:r>
    </w:p>
    <w:p w14:paraId="029F7443" w14:textId="77777777" w:rsidR="00901C22" w:rsidRDefault="0090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3BEC75" w14:textId="77777777" w:rsidR="00901C22" w:rsidRDefault="0090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EB0E3D" w14:textId="77777777" w:rsidR="00901C22" w:rsidRDefault="00901C2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8DFA72" w14:textId="77777777" w:rsidR="00901C22" w:rsidRDefault="006A4CCC">
      <w:pPr>
        <w:pStyle w:val="ConsPlusNormal"/>
        <w:spacing w:line="276" w:lineRule="auto"/>
        <w:ind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Досудебный порядок подачи жалобы</w:t>
      </w:r>
    </w:p>
    <w:p w14:paraId="04CDE1C7" w14:textId="77777777" w:rsidR="00901C22" w:rsidRDefault="006A4CCC" w:rsidP="00F6630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Досу</w:t>
      </w:r>
      <w:r>
        <w:rPr>
          <w:rFonts w:ascii="Times New Roman" w:hAnsi="Times New Roman" w:cs="Times New Roman"/>
          <w:color w:val="000000"/>
          <w:sz w:val="28"/>
          <w:szCs w:val="28"/>
        </w:rPr>
        <w:t>дебный порядок подачи жалоб при осуществлении контроля в сфере благоустройства не применяется.</w:t>
      </w:r>
    </w:p>
    <w:p w14:paraId="695B343B" w14:textId="77777777" w:rsidR="00901C22" w:rsidRDefault="00901C22">
      <w:pPr>
        <w:pStyle w:val="16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EFAA53" w14:textId="77777777" w:rsidR="00901C22" w:rsidRDefault="006A4CCC">
      <w:pPr>
        <w:pStyle w:val="16"/>
        <w:spacing w:line="276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Ключевые показатели контроля в сфере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07662BC4" w14:textId="77777777" w:rsidR="00901C22" w:rsidRDefault="006A4CCC" w:rsidP="00F66305">
      <w:pPr>
        <w:pStyle w:val="16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 Оценка результативности и эффективности осуществления контроля в сфере благоу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стройства осуществляется на основании статьи 30 Федерального закона № 248-ФЗ. </w:t>
      </w:r>
    </w:p>
    <w:p w14:paraId="75A9AA2F" w14:textId="77777777" w:rsidR="00901C22" w:rsidRDefault="006A4CCC" w:rsidP="00F66305">
      <w:pPr>
        <w:pStyle w:val="16"/>
        <w:spacing w:line="276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7.2. Ключевые показатели вида контроля и их целевые значения, индикативные показатели для контроля в сфере благоустройства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установлены приложением № 2 к настоящему Положению. </w:t>
      </w:r>
    </w:p>
    <w:p w14:paraId="08F2BED2" w14:textId="77777777" w:rsidR="00901C22" w:rsidRDefault="00901C22">
      <w:pPr>
        <w:pStyle w:val="16"/>
        <w:spacing w:line="276" w:lineRule="auto"/>
        <w:ind w:firstLine="709"/>
        <w:jc w:val="both"/>
        <w:rPr>
          <w:sz w:val="28"/>
          <w:szCs w:val="28"/>
        </w:rPr>
      </w:pPr>
    </w:p>
    <w:p w14:paraId="638F2793" w14:textId="77777777" w:rsidR="00901C22" w:rsidRDefault="006A4CCC">
      <w:pPr>
        <w:pStyle w:val="16"/>
        <w:spacing w:line="276" w:lineRule="auto"/>
        <w:ind w:firstLine="709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8. Заключительные положения</w:t>
      </w:r>
    </w:p>
    <w:p w14:paraId="05EE0F78" w14:textId="77777777" w:rsidR="00901C22" w:rsidRDefault="006A4CCC" w:rsidP="00F66305">
      <w:pPr>
        <w:pStyle w:val="16"/>
        <w:spacing w:line="276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8.1. Пункт 4.20. настоящего Положения вступает в силу с 1 сентября 2025 года.</w:t>
      </w:r>
    </w:p>
    <w:p w14:paraId="18D412A3" w14:textId="77777777" w:rsidR="00901C22" w:rsidRDefault="006A4CCC" w:rsidP="00F66305">
      <w:pPr>
        <w:pStyle w:val="16"/>
        <w:spacing w:line="276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8.2. До 31 декабря 2025 года информирование контролируемого лица о совершаемых должностными лицами контрольного органа и иными уполномоченными лицами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действиях и принимаемых решениях,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электронной форме либо по запросу контролируемого лица.</w:t>
      </w:r>
    </w:p>
    <w:p w14:paraId="1ADBB8DB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  <w:bookmarkStart w:id="9" w:name="bookmark89"/>
      <w:bookmarkEnd w:id="9"/>
    </w:p>
    <w:p w14:paraId="7A4F6187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525D6C2E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650C0F87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1ABCA0B0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516D2FF7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64D60120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00F62622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7E21A357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6B843B43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4AE26C0E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6B583285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31970590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09BD38DC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3B3B17B4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65092EAD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3C0BE9DC" w14:textId="77777777" w:rsidR="00F86952" w:rsidRDefault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0CE0FA4A" w14:textId="77777777" w:rsidR="00F86952" w:rsidRDefault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35E007DF" w14:textId="77777777" w:rsidR="00F86952" w:rsidRDefault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4208482E" w14:textId="77777777" w:rsidR="00F86952" w:rsidRDefault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0E3E747C" w14:textId="77777777" w:rsidR="00F86952" w:rsidRDefault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6EFDF7D1" w14:textId="77777777" w:rsidR="00F86952" w:rsidRDefault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7B1108A1" w14:textId="77777777" w:rsidR="00F86952" w:rsidRDefault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25F8DCA2" w14:textId="77777777" w:rsidR="00F86952" w:rsidRDefault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260CF851" w14:textId="77777777" w:rsidR="00F86952" w:rsidRDefault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1F3FBA15" w14:textId="77777777" w:rsidR="00F86952" w:rsidRDefault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27D94029" w14:textId="77777777" w:rsidR="00F86952" w:rsidRDefault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2C509E55" w14:textId="6AD27B83" w:rsidR="00901C22" w:rsidRDefault="006A4CCC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2BD6E38B" w14:textId="77777777" w:rsidR="00901C22" w:rsidRDefault="006A4CCC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муниципальном контроле</w:t>
      </w:r>
    </w:p>
    <w:p w14:paraId="46981517" w14:textId="77777777" w:rsidR="00F86952" w:rsidRDefault="006A4CCC" w:rsidP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 сфере благоустройства на территории </w:t>
      </w:r>
    </w:p>
    <w:p w14:paraId="3A489350" w14:textId="77777777" w:rsidR="00F86952" w:rsidRPr="00CA215C" w:rsidRDefault="00F86952" w:rsidP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  <w:r w:rsidRPr="00CA215C">
        <w:rPr>
          <w:sz w:val="28"/>
          <w:szCs w:val="28"/>
        </w:rPr>
        <w:t xml:space="preserve">Краснорогского сельского поселения </w:t>
      </w:r>
    </w:p>
    <w:p w14:paraId="3E4EA724" w14:textId="536DE720" w:rsidR="00901C22" w:rsidRDefault="00F86952" w:rsidP="00F8695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  <w:r w:rsidRPr="00CA215C">
        <w:rPr>
          <w:sz w:val="28"/>
          <w:szCs w:val="28"/>
        </w:rPr>
        <w:t>Почепского района Брянской области</w:t>
      </w:r>
    </w:p>
    <w:p w14:paraId="6A6EDCCD" w14:textId="77777777" w:rsidR="00901C22" w:rsidRDefault="006A4CCC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П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еречень индикаторов риска нарушения обязательных требований, проверяемых в рамках осущест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вления муниципального </w:t>
      </w:r>
      <w:r>
        <w:rPr>
          <w:rFonts w:eastAsia="Calibri"/>
          <w:b/>
          <w:bCs/>
          <w:sz w:val="28"/>
          <w:szCs w:val="28"/>
          <w:lang w:eastAsia="en-US"/>
        </w:rPr>
        <w:t xml:space="preserve">контроля </w:t>
      </w:r>
    </w:p>
    <w:p w14:paraId="3A19A4AD" w14:textId="77777777" w:rsidR="00901C22" w:rsidRDefault="006A4CCC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в сфере благоустройства</w:t>
      </w:r>
    </w:p>
    <w:p w14:paraId="04CF5286" w14:textId="77777777" w:rsidR="00901C22" w:rsidRDefault="00901C22">
      <w:pPr>
        <w:spacing w:line="276" w:lineRule="auto"/>
        <w:jc w:val="center"/>
        <w:rPr>
          <w:rFonts w:eastAsia="Calibri"/>
          <w:lang w:eastAsia="en-US"/>
        </w:rPr>
      </w:pPr>
    </w:p>
    <w:p w14:paraId="209D91B5" w14:textId="4EC719C2" w:rsidR="00901C22" w:rsidRDefault="006A4CCC">
      <w:pPr>
        <w:spacing w:line="276" w:lineRule="auto"/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Индикаторами риска нарушения обязательных требований, используемых в качестве основания для проведения внеплановых контрольных мероприятий, установленных пунктом 4.11.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настоящего Положения </w:t>
      </w:r>
      <w:r>
        <w:rPr>
          <w:rFonts w:eastAsia="Calibri"/>
          <w:sz w:val="28"/>
          <w:szCs w:val="28"/>
          <w:lang w:eastAsia="en-US"/>
        </w:rPr>
        <w:t xml:space="preserve">при осуществлении муниципального контроля в сфере благоустройства </w:t>
      </w:r>
      <w:r>
        <w:rPr>
          <w:sz w:val="28"/>
          <w:szCs w:val="28"/>
        </w:rPr>
        <w:t xml:space="preserve">на территории </w:t>
      </w:r>
      <w:r w:rsidR="00F86952" w:rsidRPr="00CA215C">
        <w:rPr>
          <w:sz w:val="28"/>
          <w:szCs w:val="28"/>
        </w:rPr>
        <w:t>Краснорогского сельского поселения Почепского района Брянской области</w:t>
      </w:r>
      <w:r w:rsidRPr="00CA215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являются:</w:t>
      </w:r>
    </w:p>
    <w:p w14:paraId="7BDE9EF8" w14:textId="77777777" w:rsidR="00F86952" w:rsidRPr="00B45DC6" w:rsidRDefault="00F86952" w:rsidP="00F86952">
      <w:pPr>
        <w:widowControl w:val="0"/>
        <w:overflowPunct w:val="0"/>
        <w:jc w:val="both"/>
        <w:textAlignment w:val="baseline"/>
      </w:pPr>
      <w:r w:rsidRPr="00B45DC6">
        <w:t>1. Выявление по результатам выездного обследования в зимний период:</w:t>
      </w:r>
    </w:p>
    <w:p w14:paraId="268590AC" w14:textId="77777777" w:rsidR="00F86952" w:rsidRPr="00B45DC6" w:rsidRDefault="00F86952" w:rsidP="00F86952">
      <w:pPr>
        <w:widowControl w:val="0"/>
        <w:overflowPunct w:val="0"/>
        <w:jc w:val="both"/>
        <w:textAlignment w:val="baseline"/>
      </w:pPr>
      <w:r w:rsidRPr="00B45DC6">
        <w:t>на площадках в парке, дорожках, скверах, бульварах снега, превышающего высоту 20 сантиметров и (или) гололеда толщиной более 1 сантиметра;</w:t>
      </w:r>
    </w:p>
    <w:p w14:paraId="6D0BE4A2" w14:textId="77777777" w:rsidR="00F86952" w:rsidRPr="00B45DC6" w:rsidRDefault="00F86952" w:rsidP="00F86952">
      <w:pPr>
        <w:widowControl w:val="0"/>
        <w:overflowPunct w:val="0"/>
        <w:jc w:val="both"/>
        <w:textAlignment w:val="baseline"/>
      </w:pPr>
      <w:r w:rsidRPr="00B45DC6">
        <w:t>на детских площадках, садовых диванах, урнах, малых архитектурных формах, а также вокруг них снега, превышающего высоту 20 сантиметров и (или) наледи толщиной более 1сантиметра;</w:t>
      </w:r>
    </w:p>
    <w:p w14:paraId="7C4F05FF" w14:textId="77777777" w:rsidR="00F86952" w:rsidRPr="00B45DC6" w:rsidRDefault="00F86952" w:rsidP="00F86952">
      <w:pPr>
        <w:widowControl w:val="0"/>
        <w:overflowPunct w:val="0"/>
        <w:jc w:val="both"/>
        <w:textAlignment w:val="baseline"/>
      </w:pPr>
      <w:r w:rsidRPr="00B45DC6">
        <w:t>на кровле зданий, строений, сооружений, крыш снега, превышающего высоту 30 сантиметров, наледи толщиной более 1 сантиметра;</w:t>
      </w:r>
    </w:p>
    <w:p w14:paraId="7EA5FE3F" w14:textId="77777777" w:rsidR="00F86952" w:rsidRPr="00B45DC6" w:rsidRDefault="00F86952" w:rsidP="00F86952">
      <w:pPr>
        <w:widowControl w:val="0"/>
        <w:overflowPunct w:val="0"/>
        <w:jc w:val="both"/>
        <w:textAlignment w:val="baseline"/>
      </w:pPr>
      <w:r w:rsidRPr="00B45DC6">
        <w:t>на кровле зданий, строений, сооружений, крыш сосулек, превышающих длину 15 сантиметров;</w:t>
      </w:r>
    </w:p>
    <w:p w14:paraId="4117A568" w14:textId="77777777" w:rsidR="00F86952" w:rsidRPr="00B45DC6" w:rsidRDefault="00F86952" w:rsidP="00F86952">
      <w:pPr>
        <w:widowControl w:val="0"/>
        <w:overflowPunct w:val="0"/>
        <w:jc w:val="both"/>
        <w:textAlignment w:val="baseline"/>
      </w:pPr>
      <w:r w:rsidRPr="00B45DC6">
        <w:t>на кровле зданий, строений, сооружений, крыш наледи толщиной более 1 сантиметра</w:t>
      </w:r>
    </w:p>
    <w:p w14:paraId="43315DA0" w14:textId="77777777" w:rsidR="00F86952" w:rsidRPr="00B45DC6" w:rsidRDefault="00F86952" w:rsidP="00F86952">
      <w:pPr>
        <w:overflowPunct w:val="0"/>
        <w:jc w:val="both"/>
        <w:textAlignment w:val="baseline"/>
        <w:rPr>
          <w:b/>
          <w:bCs/>
        </w:rPr>
      </w:pPr>
      <w:r>
        <w:t>2</w:t>
      </w:r>
      <w:r w:rsidRPr="00B45DC6">
        <w:t>. Выявление по результатам выездного обследования фактов</w:t>
      </w:r>
      <w:r>
        <w:t xml:space="preserve"> </w:t>
      </w:r>
      <w:r w:rsidRPr="00B45DC6">
        <w:t>сброса, складирования и (или) временного хранения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 в весенне-летний период более 20 календарных дней, в осенне-зимний период более 30 календарных дней</w:t>
      </w:r>
    </w:p>
    <w:p w14:paraId="57E18A9B" w14:textId="77777777" w:rsidR="00F86952" w:rsidRPr="00B45DC6" w:rsidRDefault="00F86952" w:rsidP="00F86952">
      <w:pPr>
        <w:overflowPunct w:val="0"/>
        <w:jc w:val="both"/>
        <w:textAlignment w:val="baseline"/>
      </w:pPr>
      <w:r>
        <w:t>3</w:t>
      </w:r>
      <w:r w:rsidRPr="00B45DC6">
        <w:t>.</w:t>
      </w:r>
      <w:r>
        <w:t xml:space="preserve"> </w:t>
      </w:r>
      <w:r w:rsidRPr="00B45DC6">
        <w:t>Выявление по результатам проведения контрольного мероприятия без взаимодействия с контролируемым лицом информации</w:t>
      </w:r>
      <w:r>
        <w:t xml:space="preserve"> </w:t>
      </w:r>
      <w:r w:rsidRPr="00B45DC6">
        <w:t>о</w:t>
      </w:r>
      <w:r>
        <w:t xml:space="preserve"> </w:t>
      </w:r>
      <w:r w:rsidRPr="00B45DC6">
        <w:t>несоответствии местоположения характерной точки границы со смещением на 0,5 метра и более, установленных  и (или) перенесенных малых архитектурных форм и элементов внешнего благоустройства местоположению, установленному в разрешении и (или) проекте местоположению, согласованным с местными органами архитектуры  и градостроительства в случае, когда наличие таких разрешений и проектов является обязательным</w:t>
      </w:r>
    </w:p>
    <w:p w14:paraId="028F4117" w14:textId="77777777" w:rsidR="00F86952" w:rsidRPr="00B45DC6" w:rsidRDefault="00F86952" w:rsidP="00F86952">
      <w:pPr>
        <w:widowControl w:val="0"/>
        <w:overflowPunct w:val="0"/>
        <w:jc w:val="both"/>
        <w:textAlignment w:val="baseline"/>
      </w:pPr>
      <w:r>
        <w:t>4</w:t>
      </w:r>
      <w:r w:rsidRPr="00B45DC6">
        <w:t>. Выявление по результатам выездного обследования на придомовой территории и на территориях общего пользования муниципального образования вне мест, специально отведенных для этого органами местного самоуправления, более 10 календарных дней</w:t>
      </w:r>
      <w:r>
        <w:t xml:space="preserve"> </w:t>
      </w:r>
      <w:r w:rsidRPr="00B45DC6">
        <w:t>фактов:</w:t>
      </w:r>
    </w:p>
    <w:p w14:paraId="4CC0CE98" w14:textId="77777777" w:rsidR="00F86952" w:rsidRPr="00B45DC6" w:rsidRDefault="00F86952" w:rsidP="00F86952">
      <w:pPr>
        <w:widowControl w:val="0"/>
        <w:overflowPunct w:val="0"/>
        <w:jc w:val="both"/>
        <w:textAlignment w:val="baseline"/>
      </w:pPr>
      <w:r w:rsidRPr="00B45DC6">
        <w:t>складирования и (или) временного хранения всех видов строительных материалов</w:t>
      </w:r>
      <w:r>
        <w:t xml:space="preserve"> </w:t>
      </w:r>
      <w:r w:rsidRPr="00B45DC6">
        <w:t>объемом 1 кубометр и более;</w:t>
      </w:r>
    </w:p>
    <w:p w14:paraId="1BC282C0" w14:textId="77777777" w:rsidR="00F86952" w:rsidRDefault="00F86952" w:rsidP="00F86952">
      <w:pPr>
        <w:widowControl w:val="0"/>
        <w:overflowPunct w:val="0"/>
        <w:jc w:val="both"/>
        <w:textAlignment w:val="baseline"/>
      </w:pPr>
      <w:r w:rsidRPr="00B45DC6">
        <w:t>хаотичное размещение порубочных остатков деревьев, кустарников, а также листвы и других остатков растительности объемом 1 кубометр и более</w:t>
      </w:r>
      <w:r>
        <w:t>.</w:t>
      </w:r>
    </w:p>
    <w:p w14:paraId="101ECEF4" w14:textId="77777777" w:rsidR="00F86952" w:rsidRPr="00331B6E" w:rsidRDefault="00F86952" w:rsidP="00F86952">
      <w:pPr>
        <w:jc w:val="both"/>
      </w:pPr>
      <w:r w:rsidRPr="00331B6E">
        <w:t>5.</w:t>
      </w:r>
      <w:r>
        <w:t>В</w:t>
      </w:r>
      <w:r w:rsidRPr="00331B6E">
        <w:t>ыявление признаков ненадлежащего содержания и уборки объектов благоустройства и придомовой территории</w:t>
      </w:r>
      <w:r>
        <w:t>.</w:t>
      </w:r>
    </w:p>
    <w:p w14:paraId="08F619E5" w14:textId="77777777" w:rsidR="00F86952" w:rsidRPr="00331B6E" w:rsidRDefault="00F86952" w:rsidP="00F86952">
      <w:pPr>
        <w:jc w:val="both"/>
      </w:pPr>
      <w:r>
        <w:t>6.</w:t>
      </w:r>
      <w:r w:rsidRPr="00331B6E">
        <w:t xml:space="preserve"> </w:t>
      </w:r>
      <w:r>
        <w:t>В</w:t>
      </w:r>
      <w:r w:rsidRPr="00331B6E">
        <w:t>ыявление признаков ненадлежащего использования территории общего пользования</w:t>
      </w:r>
      <w:r>
        <w:t>.</w:t>
      </w:r>
    </w:p>
    <w:p w14:paraId="644C22F5" w14:textId="77777777" w:rsidR="00F86952" w:rsidRPr="00331B6E" w:rsidRDefault="00F86952" w:rsidP="00F86952">
      <w:pPr>
        <w:jc w:val="both"/>
      </w:pPr>
      <w:r>
        <w:t>7.</w:t>
      </w:r>
      <w:r w:rsidRPr="00331B6E">
        <w:t xml:space="preserve"> </w:t>
      </w:r>
      <w:r>
        <w:t>В</w:t>
      </w:r>
      <w:r w:rsidRPr="00331B6E">
        <w:t>ыявление признаков нарушения содержания и выгула домашних животных</w:t>
      </w:r>
      <w:r>
        <w:t>.</w:t>
      </w:r>
    </w:p>
    <w:p w14:paraId="57E5F6C1" w14:textId="77777777" w:rsidR="00F86952" w:rsidRDefault="00F86952" w:rsidP="00F86952">
      <w:pPr>
        <w:jc w:val="both"/>
      </w:pPr>
      <w:r>
        <w:lastRenderedPageBreak/>
        <w:t>8.</w:t>
      </w:r>
      <w:r w:rsidRPr="00331B6E">
        <w:t xml:space="preserve"> </w:t>
      </w:r>
      <w:r>
        <w:t>Н</w:t>
      </w:r>
      <w:r w:rsidRPr="00331B6E">
        <w:t>е проведение мероприятий по предотвращению распространения и уничтожению борщевика Сосновского</w:t>
      </w:r>
      <w:r>
        <w:t>.</w:t>
      </w:r>
    </w:p>
    <w:p w14:paraId="2C383D94" w14:textId="77777777" w:rsidR="00F86952" w:rsidRDefault="00F86952" w:rsidP="00F86952">
      <w:pPr>
        <w:jc w:val="both"/>
      </w:pPr>
      <w:r>
        <w:t>9.П</w:t>
      </w:r>
      <w:r w:rsidRPr="00331B6E">
        <w:rPr>
          <w:shd w:val="clear" w:color="auto" w:fill="FFFFFF"/>
        </w:rPr>
        <w:t xml:space="preserve">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</w:t>
      </w:r>
      <w:r w:rsidRPr="00331B6E">
        <w:t xml:space="preserve">территории </w:t>
      </w:r>
      <w:r>
        <w:t xml:space="preserve">Краснорогского </w:t>
      </w:r>
      <w:r w:rsidRPr="00331B6E">
        <w:t>сельского поселения</w:t>
      </w:r>
      <w:r>
        <w:t>.</w:t>
      </w:r>
    </w:p>
    <w:p w14:paraId="737C5F22" w14:textId="77777777" w:rsidR="00CC2E95" w:rsidRDefault="00CC2E95" w:rsidP="00CC2E95">
      <w:pPr>
        <w:pStyle w:val="16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</w:t>
      </w:r>
      <w:r w:rsidR="006A4CCC" w:rsidRPr="00CC2E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Факт не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6A4CCC" w:rsidRPr="00CC2E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направления юридическим лицом или индивидуальным предпринимателем, осуществляющим деятельность по оказанию услуг в сфере ремонта </w:t>
      </w:r>
      <w:r w:rsidR="006A4CCC" w:rsidRPr="00CC2E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 обслуживания автомобильного транспорта, заявления о согласовании рекламной вывески в орган местного самоуправления по истечении 90 календарных дней с даты внесения в ЕГРЮЛ/ЕГРИП сведений о создании/регистрации такого лица.</w:t>
      </w:r>
    </w:p>
    <w:p w14:paraId="7A300CCA" w14:textId="21DAED62" w:rsidR="00901C22" w:rsidRPr="00CC2E95" w:rsidRDefault="00CC2E95" w:rsidP="00CC2E95">
      <w:pPr>
        <w:pStyle w:val="16"/>
        <w:spacing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11.</w:t>
      </w:r>
      <w:r w:rsidR="006A4CCC" w:rsidRPr="00CC2E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Снижение на 50 и более проце</w:t>
      </w:r>
      <w:r w:rsidR="006A4CCC" w:rsidRPr="00CC2E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нтов количества работников контролируемого лица, к должностным обязанностям которых отнесено выполнение работ по уборке территории, за квартал по сравнению с аналогичным периодом прошлого года, при отсутствии увеличения количества специальной техники, пред</w:t>
      </w:r>
      <w:r w:rsidR="006A4CCC" w:rsidRPr="00CC2E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назначенной для выполнения указанных работ, за аналогичный период времени.</w:t>
      </w:r>
    </w:p>
    <w:p w14:paraId="0FD0C313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494EF08B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5DE6C8CF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50AE5F68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2645E9AC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329CABEA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1395A6E3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22EA62FF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21C36F22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364381F9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200CB1CD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033DD6CC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44A9CBE3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2AB83A32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4A1AF87C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3E7D97CB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5A019736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1198CF62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16239EB8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03459142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687772AD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00175922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4CE8BE81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37283E1F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4F28EDAD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6E3A2C63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65B5690B" w14:textId="77777777" w:rsidR="00CC2E95" w:rsidRDefault="00CC2E95">
      <w:pPr>
        <w:spacing w:line="276" w:lineRule="auto"/>
        <w:ind w:firstLine="737"/>
        <w:jc w:val="right"/>
        <w:rPr>
          <w:sz w:val="28"/>
          <w:szCs w:val="28"/>
        </w:rPr>
      </w:pPr>
    </w:p>
    <w:p w14:paraId="2067A75B" w14:textId="48C5C222" w:rsidR="00901C22" w:rsidRDefault="006A4CCC">
      <w:pPr>
        <w:spacing w:line="276" w:lineRule="auto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438C1F35" w14:textId="77777777" w:rsidR="00901C22" w:rsidRDefault="006A4CCC">
      <w:pPr>
        <w:spacing w:line="276" w:lineRule="auto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 о муниципальном контроле</w:t>
      </w:r>
    </w:p>
    <w:p w14:paraId="53135BA5" w14:textId="4838E413" w:rsidR="00901C22" w:rsidRDefault="006A4CCC" w:rsidP="00CC2E95">
      <w:pPr>
        <w:spacing w:line="276" w:lineRule="auto"/>
        <w:ind w:firstLine="7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 сфере благоустройства на территории </w:t>
      </w:r>
      <w:r w:rsidR="00CC2E95" w:rsidRPr="00CA215C">
        <w:rPr>
          <w:sz w:val="28"/>
          <w:szCs w:val="28"/>
        </w:rPr>
        <w:t>Краснорогского сельского поселения Почепского района Брянской области</w:t>
      </w:r>
    </w:p>
    <w:p w14:paraId="28AFB48A" w14:textId="4CA0E4D2" w:rsidR="00901C22" w:rsidRDefault="006A4CCC">
      <w:pPr>
        <w:pStyle w:val="16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лючевые показатели муниципального контроля в сфере благоустройства </w:t>
      </w:r>
      <w:r w:rsidR="00CC2E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</w:t>
      </w:r>
      <w:proofErr w:type="gramStart"/>
      <w:r w:rsidR="00CC2E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территории  Краснорогского</w:t>
      </w:r>
      <w:proofErr w:type="gramEnd"/>
      <w:r w:rsidR="00CC2E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7ADE5AD" w14:textId="77777777" w:rsidR="00901C22" w:rsidRDefault="00901C22">
      <w:pPr>
        <w:pStyle w:val="16"/>
        <w:spacing w:line="276" w:lineRule="auto"/>
        <w:ind w:firstLine="709"/>
        <w:jc w:val="center"/>
        <w:rPr>
          <w:rFonts w:ascii="Times New Roman" w:hAnsi="Times New Roman" w:cs="Times New Roman"/>
          <w:color w:val="000000"/>
        </w:rPr>
      </w:pPr>
    </w:p>
    <w:p w14:paraId="20D68088" w14:textId="77777777" w:rsidR="00CC2E95" w:rsidRDefault="00CC2E95" w:rsidP="00CC2E95">
      <w:pPr>
        <w:pStyle w:val="16"/>
        <w:spacing w:line="276" w:lineRule="auto"/>
        <w:ind w:firstLine="709"/>
        <w:jc w:val="center"/>
        <w:rPr>
          <w:rFonts w:ascii="Times New Roman" w:hAnsi="Times New Roman"/>
          <w:color w:val="000000"/>
        </w:rPr>
      </w:pPr>
    </w:p>
    <w:tbl>
      <w:tblPr>
        <w:tblW w:w="111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16"/>
        <w:gridCol w:w="1182"/>
        <w:gridCol w:w="1934"/>
        <w:gridCol w:w="851"/>
        <w:gridCol w:w="708"/>
        <w:gridCol w:w="762"/>
        <w:gridCol w:w="816"/>
        <w:gridCol w:w="1979"/>
      </w:tblGrid>
      <w:tr w:rsidR="00CC2E95" w14:paraId="04F8A090" w14:textId="77777777" w:rsidTr="00CC2E95">
        <w:trPr>
          <w:trHeight w:val="456"/>
        </w:trPr>
        <w:tc>
          <w:tcPr>
            <w:tcW w:w="11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9ACD" w14:textId="4E61D58B" w:rsidR="00CC2E95" w:rsidRDefault="00CC2E95">
            <w:pPr>
              <w:pStyle w:val="affc"/>
              <w:suppressAutoHyphens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органа местного самоуправления: </w:t>
            </w:r>
            <w:r>
              <w:rPr>
                <w:lang w:eastAsia="en-US"/>
              </w:rPr>
              <w:t xml:space="preserve">Краснорогское </w:t>
            </w:r>
            <w:r>
              <w:rPr>
                <w:lang w:eastAsia="en-US"/>
              </w:rPr>
              <w:t>сельское поселение</w:t>
            </w:r>
          </w:p>
        </w:tc>
      </w:tr>
      <w:tr w:rsidR="00CC2E95" w14:paraId="64057077" w14:textId="77777777" w:rsidTr="00CC2E95">
        <w:trPr>
          <w:trHeight w:val="420"/>
        </w:trPr>
        <w:tc>
          <w:tcPr>
            <w:tcW w:w="111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71FA" w14:textId="77777777" w:rsidR="00CC2E95" w:rsidRDefault="00CC2E95">
            <w:pPr>
              <w:pStyle w:val="affc"/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Муниципальный контроль в сфере благоустройства</w:t>
            </w:r>
          </w:p>
        </w:tc>
      </w:tr>
      <w:tr w:rsidR="00CC2E95" w14:paraId="42DDE386" w14:textId="77777777" w:rsidTr="00CC2E95">
        <w:trPr>
          <w:trHeight w:val="12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6D9B" w14:textId="77777777" w:rsidR="00CC2E95" w:rsidRDefault="00CC2E95">
            <w:pPr>
              <w:pStyle w:val="affc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AE20" w14:textId="77777777" w:rsidR="00CC2E95" w:rsidRDefault="00CC2E95">
            <w:pPr>
              <w:pStyle w:val="affc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BACB" w14:textId="77777777" w:rsidR="00CC2E95" w:rsidRDefault="00CC2E95">
            <w:pPr>
              <w:pStyle w:val="affc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Формула расчета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EE4A" w14:textId="77777777" w:rsidR="00CC2E95" w:rsidRDefault="00CC2E95">
            <w:pPr>
              <w:pStyle w:val="affc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Расшифровка (данных) переменных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D5FFA" w14:textId="77777777" w:rsidR="00CC2E95" w:rsidRDefault="00CC2E95">
            <w:pPr>
              <w:pStyle w:val="affc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</w:t>
            </w:r>
          </w:p>
          <w:p w14:paraId="4E97E485" w14:textId="77777777" w:rsidR="00CC2E95" w:rsidRDefault="00CC2E95">
            <w:pPr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2024 год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8EF8" w14:textId="77777777" w:rsidR="00CC2E95" w:rsidRDefault="00CC2E95">
            <w:pPr>
              <w:pStyle w:val="affc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Целевые (плановые) значения, достижение которых должен обеспечить контрольный орган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92F7" w14:textId="77777777" w:rsidR="00CC2E95" w:rsidRDefault="00CC2E95">
            <w:pPr>
              <w:pStyle w:val="affc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данных для определения значения показателя</w:t>
            </w:r>
          </w:p>
        </w:tc>
      </w:tr>
      <w:tr w:rsidR="00CC2E95" w14:paraId="079E6598" w14:textId="77777777" w:rsidTr="00CC2E95">
        <w:trPr>
          <w:trHeight w:val="432"/>
        </w:trPr>
        <w:tc>
          <w:tcPr>
            <w:tcW w:w="1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64B2" w14:textId="77777777" w:rsidR="00CC2E95" w:rsidRDefault="00CC2E95">
            <w:pPr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D26A" w14:textId="77777777" w:rsidR="00CC2E95" w:rsidRDefault="00CC2E95">
            <w:pPr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E682" w14:textId="77777777" w:rsidR="00CC2E95" w:rsidRDefault="00CC2E95">
            <w:pPr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ACF9" w14:textId="77777777" w:rsidR="00CC2E95" w:rsidRDefault="00CC2E95">
            <w:pPr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7238" w14:textId="77777777" w:rsidR="00CC2E95" w:rsidRDefault="00CC2E95">
            <w:pPr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BD2A" w14:textId="77777777" w:rsidR="00CC2E95" w:rsidRDefault="00CC2E95">
            <w:pPr>
              <w:pStyle w:val="affc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C09D" w14:textId="77777777" w:rsidR="00CC2E95" w:rsidRDefault="00CC2E95">
            <w:pPr>
              <w:pStyle w:val="affc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FE08" w14:textId="77777777" w:rsidR="00CC2E95" w:rsidRDefault="00CC2E95">
            <w:pPr>
              <w:pStyle w:val="affc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5F30" w14:textId="77777777" w:rsidR="00CC2E95" w:rsidRDefault="00CC2E95">
            <w:pPr>
              <w:rPr>
                <w:rFonts w:ascii="Times New Roman CYR" w:hAnsi="Times New Roman CYR" w:cs="Times New Roman CYR"/>
                <w:lang w:eastAsia="en-US"/>
              </w:rPr>
            </w:pPr>
          </w:p>
        </w:tc>
      </w:tr>
      <w:tr w:rsidR="00CC2E95" w14:paraId="2314BCA6" w14:textId="77777777" w:rsidTr="00CC2E95">
        <w:trPr>
          <w:trHeight w:val="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31B0" w14:textId="77777777" w:rsidR="00CC2E95" w:rsidRDefault="00CC2E95">
            <w:pPr>
              <w:pStyle w:val="affb"/>
              <w:suppressAutoHyphen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12FE" w14:textId="77777777" w:rsidR="00CC2E95" w:rsidRPr="00CC2E95" w:rsidRDefault="00CC2E95">
            <w:pPr>
              <w:pStyle w:val="affb"/>
              <w:suppressAutoHyphens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C2E95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Материальный ущерб, причиненный гражданам, организациям и государству в результате нарушений обязательных требований </w:t>
            </w:r>
            <w:hyperlink r:id="rId23" w:anchor="/document/12138291/entry/5" w:history="1">
              <w:r w:rsidRPr="00CC2E95">
                <w:rPr>
                  <w:rStyle w:val="a5"/>
                  <w:rFonts w:ascii="Times New Roman" w:hAnsi="Times New Roman" w:cs="Times New Roman"/>
                  <w:shd w:val="clear" w:color="auto" w:fill="FFFFFF"/>
                  <w:lang w:eastAsia="en-US"/>
                </w:rPr>
                <w:t xml:space="preserve"> законодательства</w:t>
              </w:r>
            </w:hyperlink>
            <w:r w:rsidRPr="00CC2E95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 РФ в сфере благоустройства </w:t>
            </w:r>
            <w:r w:rsidRPr="00CC2E95">
              <w:rPr>
                <w:rFonts w:ascii="Times New Roman" w:hAnsi="Times New Roman" w:cs="Times New Roman"/>
                <w:color w:val="22272F"/>
                <w:lang w:eastAsia="en-US"/>
              </w:rPr>
              <w:t>контролируемы</w:t>
            </w:r>
            <w:r w:rsidRPr="00CC2E95">
              <w:rPr>
                <w:rFonts w:ascii="Times New Roman" w:hAnsi="Times New Roman" w:cs="Times New Roman"/>
                <w:lang w:eastAsia="en-US"/>
              </w:rPr>
              <w:t xml:space="preserve">ми </w:t>
            </w:r>
            <w:r w:rsidRPr="00CC2E95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eastAsia="en-US"/>
              </w:rPr>
              <w:t>лицами</w:t>
            </w:r>
            <w:r w:rsidRPr="00CC2E95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по отношению </w:t>
            </w:r>
            <w:r w:rsidRPr="00CC2E95">
              <w:rPr>
                <w:rFonts w:ascii="Times New Roman" w:hAnsi="Times New Roman" w:cs="Times New Roman"/>
                <w:lang w:eastAsia="en-US"/>
              </w:rPr>
              <w:t>к объёму отгруженных товаров собственного производства, выполненных работ и услуг собственными силами по всем видам экономической деятельности</w:t>
            </w:r>
            <w:r w:rsidRPr="00CC2E95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, в процентах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5CE2" w14:textId="77777777" w:rsidR="00CC2E95" w:rsidRDefault="00CC2E95">
            <w:pPr>
              <w:pStyle w:val="affb"/>
              <w:suppressAutoHyphens/>
              <w:jc w:val="left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lang w:eastAsia="en-US"/>
              </w:rPr>
              <w:t>Ущ</w:t>
            </w:r>
            <w:proofErr w:type="spellEnd"/>
            <w:r>
              <w:rPr>
                <w:lang w:eastAsia="en-US"/>
              </w:rPr>
              <w:t xml:space="preserve"> /</w:t>
            </w:r>
            <w:proofErr w:type="spellStart"/>
            <w:r>
              <w:rPr>
                <w:lang w:eastAsia="en-US"/>
              </w:rPr>
              <w:t>Оот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rFonts w:ascii="Cambria" w:hAnsi="Cambria" w:cs="Cambria"/>
                <w:lang w:eastAsia="en-US"/>
              </w:rPr>
              <w:t>×</w:t>
            </w:r>
            <w:r>
              <w:rPr>
                <w:lang w:eastAsia="en-US"/>
              </w:rPr>
              <w:t xml:space="preserve"> 100 %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364D" w14:textId="77777777" w:rsidR="00CC2E95" w:rsidRPr="00CC2E95" w:rsidRDefault="00CC2E95">
            <w:pPr>
              <w:jc w:val="both"/>
              <w:rPr>
                <w:color w:val="22272F"/>
                <w:shd w:val="clear" w:color="auto" w:fill="FFFFFF"/>
                <w:lang w:eastAsia="en-US"/>
              </w:rPr>
            </w:pPr>
            <w:proofErr w:type="spellStart"/>
            <w:r w:rsidRPr="00CC2E95">
              <w:rPr>
                <w:color w:val="22272F"/>
                <w:shd w:val="clear" w:color="auto" w:fill="FFFFFF"/>
                <w:lang w:eastAsia="en-US"/>
              </w:rPr>
              <w:t>Ущ</w:t>
            </w:r>
            <w:proofErr w:type="spellEnd"/>
            <w:r w:rsidRPr="00CC2E95">
              <w:rPr>
                <w:color w:val="22272F"/>
                <w:shd w:val="clear" w:color="auto" w:fill="FFFFFF"/>
                <w:lang w:eastAsia="en-US"/>
              </w:rPr>
              <w:t xml:space="preserve"> – материальный ущерб в рублях </w:t>
            </w:r>
            <w:r w:rsidRPr="00CC2E95">
              <w:rPr>
                <w:shd w:val="clear" w:color="auto" w:fill="FFFFFF"/>
                <w:lang w:eastAsia="en-US"/>
              </w:rPr>
              <w:t>причиненный гражданам, организациям и государству в результате нарушений обязательных требований </w:t>
            </w:r>
            <w:hyperlink r:id="rId24" w:anchor="/document/12138291/entry/5" w:history="1">
              <w:r w:rsidRPr="00CC2E95">
                <w:rPr>
                  <w:rStyle w:val="a5"/>
                  <w:shd w:val="clear" w:color="auto" w:fill="FFFFFF"/>
                  <w:lang w:eastAsia="en-US"/>
                </w:rPr>
                <w:t xml:space="preserve"> законодательства</w:t>
              </w:r>
            </w:hyperlink>
            <w:r w:rsidRPr="00CC2E95">
              <w:rPr>
                <w:shd w:val="clear" w:color="auto" w:fill="FFFFFF"/>
                <w:lang w:eastAsia="en-US"/>
              </w:rPr>
              <w:t xml:space="preserve"> РФ в сфере </w:t>
            </w:r>
            <w:proofErr w:type="spellStart"/>
            <w:r w:rsidRPr="00CC2E95">
              <w:rPr>
                <w:shd w:val="clear" w:color="auto" w:fill="FFFFFF"/>
                <w:lang w:eastAsia="en-US"/>
              </w:rPr>
              <w:t>благоустройствак</w:t>
            </w:r>
            <w:r w:rsidRPr="00CC2E95">
              <w:rPr>
                <w:lang w:eastAsia="en-US"/>
              </w:rPr>
              <w:t>онтролируемым</w:t>
            </w:r>
            <w:proofErr w:type="spellEnd"/>
            <w:r w:rsidRPr="00CC2E95">
              <w:rPr>
                <w:lang w:eastAsia="en-US"/>
              </w:rPr>
              <w:t xml:space="preserve"> и </w:t>
            </w:r>
            <w:r w:rsidRPr="00CC2E95">
              <w:rPr>
                <w:sz w:val="23"/>
                <w:szCs w:val="23"/>
                <w:shd w:val="clear" w:color="auto" w:fill="FFFFFF"/>
                <w:lang w:eastAsia="en-US"/>
              </w:rPr>
              <w:t xml:space="preserve">лицами </w:t>
            </w:r>
            <w:r w:rsidRPr="00CC2E95">
              <w:rPr>
                <w:color w:val="22272F"/>
                <w:shd w:val="clear" w:color="auto" w:fill="FFFFFF"/>
                <w:lang w:eastAsia="en-US"/>
              </w:rPr>
              <w:t xml:space="preserve">в текущем периоде; </w:t>
            </w:r>
          </w:p>
          <w:p w14:paraId="05FBFD9F" w14:textId="77777777" w:rsidR="00CC2E95" w:rsidRDefault="00CC2E95">
            <w:pPr>
              <w:jc w:val="both"/>
              <w:rPr>
                <w:lang w:eastAsia="en-US"/>
              </w:rPr>
            </w:pPr>
            <w:proofErr w:type="spellStart"/>
            <w:r w:rsidRPr="00CC2E95">
              <w:rPr>
                <w:color w:val="22272F"/>
                <w:shd w:val="clear" w:color="auto" w:fill="FFFFFF"/>
                <w:lang w:eastAsia="en-US"/>
              </w:rPr>
              <w:t>Оот</w:t>
            </w:r>
            <w:proofErr w:type="spellEnd"/>
            <w:r w:rsidRPr="00CC2E95">
              <w:rPr>
                <w:color w:val="22272F"/>
                <w:shd w:val="clear" w:color="auto" w:fill="FFFFFF"/>
                <w:lang w:eastAsia="en-US"/>
              </w:rPr>
              <w:t xml:space="preserve"> – объём отгруженных товаров собственного производства, выполненных работ и услуг собственными силами по всем видам экономической деятельности в</w:t>
            </w:r>
            <w:r>
              <w:rPr>
                <w:color w:val="22272F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22272F"/>
                <w:shd w:val="clear" w:color="auto" w:fill="FFFFFF"/>
                <w:lang w:eastAsia="en-US"/>
              </w:rPr>
              <w:lastRenderedPageBreak/>
              <w:t>текущем периоде.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617A" w14:textId="77777777" w:rsidR="00CC2E95" w:rsidRDefault="00CC2E95">
            <w:pPr>
              <w:pStyle w:val="affb"/>
              <w:suppressAutoHyphen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5F4F" w14:textId="77777777" w:rsidR="00CC2E95" w:rsidRDefault="00CC2E95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0</w:t>
            </w:r>
          </w:p>
          <w:p w14:paraId="5B42394E" w14:textId="77777777" w:rsidR="00CC2E95" w:rsidRDefault="00CC2E95">
            <w:pPr>
              <w:pStyle w:val="affb"/>
              <w:suppressAutoHyphens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CD9" w14:textId="77777777" w:rsidR="00CC2E95" w:rsidRDefault="00CC2E95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0</w:t>
            </w:r>
          </w:p>
          <w:p w14:paraId="2DFFBFCF" w14:textId="77777777" w:rsidR="00CC2E95" w:rsidRDefault="00CC2E95">
            <w:pPr>
              <w:pStyle w:val="affb"/>
              <w:suppressAutoHyphens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2CE9" w14:textId="77777777" w:rsidR="00CC2E95" w:rsidRDefault="00CC2E95">
            <w:pPr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0</w:t>
            </w:r>
          </w:p>
          <w:p w14:paraId="68BDAFC6" w14:textId="77777777" w:rsidR="00CC2E95" w:rsidRDefault="00CC2E95">
            <w:pPr>
              <w:pStyle w:val="affb"/>
              <w:suppressAutoHyphens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238F" w14:textId="77777777" w:rsidR="00CC2E95" w:rsidRDefault="00CC2E95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Почепского муниципального района</w:t>
            </w:r>
          </w:p>
          <w:p w14:paraId="2319FC9E" w14:textId="77777777" w:rsidR="00CC2E95" w:rsidRDefault="00CC2E95">
            <w:pPr>
              <w:rPr>
                <w:lang w:eastAsia="en-US"/>
              </w:rPr>
            </w:pPr>
          </w:p>
          <w:p w14:paraId="36FD00CE" w14:textId="77777777" w:rsidR="00CC2E95" w:rsidRDefault="00CC2E95">
            <w:pPr>
              <w:pStyle w:val="affb"/>
              <w:suppressAutoHyphens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Граждане, организации, которым причинен материальный ущерб </w:t>
            </w:r>
          </w:p>
        </w:tc>
      </w:tr>
    </w:tbl>
    <w:p w14:paraId="2223CE2D" w14:textId="77777777" w:rsidR="00901C22" w:rsidRDefault="00901C22">
      <w:pPr>
        <w:pStyle w:val="16"/>
        <w:spacing w:line="276" w:lineRule="auto"/>
        <w:ind w:firstLine="709"/>
        <w:jc w:val="center"/>
        <w:rPr>
          <w:rFonts w:ascii="Times New Roman" w:hAnsi="Times New Roman" w:cs="Times New Roman"/>
          <w:color w:val="000000"/>
        </w:rPr>
      </w:pPr>
    </w:p>
    <w:p w14:paraId="52A94CEB" w14:textId="56F2BDDA" w:rsidR="00901C22" w:rsidRDefault="006A4CCC">
      <w:pPr>
        <w:pStyle w:val="16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Индикативные показатели для муниципального контроля в сфере благоустройства</w:t>
      </w:r>
      <w:r w:rsidR="00CA215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Краснорогского сельского поселения</w:t>
      </w:r>
    </w:p>
    <w:p w14:paraId="43F8B288" w14:textId="77777777" w:rsidR="00901C22" w:rsidRDefault="00901C22">
      <w:pPr>
        <w:pStyle w:val="16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2AC6C883" w14:textId="77777777" w:rsidR="00901C22" w:rsidRDefault="00901C22" w:rsidP="00CC2E95">
      <w:pPr>
        <w:pStyle w:val="16"/>
        <w:spacing w:line="276" w:lineRule="auto"/>
        <w:rPr>
          <w:b/>
          <w:color w:val="0000FF"/>
          <w:sz w:val="28"/>
          <w:szCs w:val="28"/>
        </w:rPr>
      </w:pPr>
    </w:p>
    <w:p w14:paraId="27070C0E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Количество внеплановых контрольных мероприятий, проведенных за отчетный период.</w:t>
      </w:r>
    </w:p>
    <w:p w14:paraId="54662CFB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период.</w:t>
      </w:r>
    </w:p>
    <w:p w14:paraId="6ED8865A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Общее количество контрольных мероприятий с взаимодействием с контролируемыми лицами, проведенных за отчетный период.</w:t>
      </w:r>
    </w:p>
    <w:p w14:paraId="03A71D7D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Количество контрольных мероприятий с взаимодействием с контролируемыми лицами по каждому виду контрольных мероприятий, прове</w:t>
      </w:r>
      <w:r>
        <w:rPr>
          <w:rFonts w:ascii="Times New Roman" w:hAnsi="Times New Roman" w:cs="Times New Roman"/>
          <w:color w:val="000000"/>
          <w:sz w:val="28"/>
          <w:szCs w:val="28"/>
        </w:rPr>
        <w:t>денных за отчетный период.</w:t>
      </w:r>
    </w:p>
    <w:p w14:paraId="3D230260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Количество контрольных мероприятий, проведенных с использованием средств дистанционного взаимодействия с контролируемыми лицами, за отчетный период.</w:t>
      </w:r>
    </w:p>
    <w:p w14:paraId="031EFF09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Количество обязательных профилактических визитов, проведенных за отчетный </w:t>
      </w:r>
      <w:r>
        <w:rPr>
          <w:rFonts w:ascii="Times New Roman" w:hAnsi="Times New Roman" w:cs="Times New Roman"/>
          <w:color w:val="000000"/>
          <w:sz w:val="28"/>
          <w:szCs w:val="28"/>
        </w:rPr>
        <w:t>период.</w:t>
      </w:r>
    </w:p>
    <w:p w14:paraId="572AADCC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Количество предостережений о недопустимости нарушения обязательных требований, объявленных за отчетный период.</w:t>
      </w:r>
    </w:p>
    <w:p w14:paraId="1B5A476D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Количество контрольных мероприятий, по результатам которых выявлены нарушения обязательных требований, за отчетный период.</w:t>
      </w:r>
    </w:p>
    <w:p w14:paraId="7172E2AF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Колич</w:t>
      </w:r>
      <w:r>
        <w:rPr>
          <w:rFonts w:ascii="Times New Roman" w:hAnsi="Times New Roman" w:cs="Times New Roman"/>
          <w:color w:val="000000"/>
          <w:sz w:val="28"/>
          <w:szCs w:val="28"/>
        </w:rPr>
        <w:t>ество контрольных мероприятий, по итогам которых возбуждены дела об административных правонарушениях, за отчетный период.</w:t>
      </w:r>
    </w:p>
    <w:p w14:paraId="5F6F355B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Сумма административных штрафов, наложенных по результатам контрольных мероприятий, за отчетный период.</w:t>
      </w:r>
    </w:p>
    <w:p w14:paraId="485EBF8C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Количество направленных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органы прокуратуры заявлений о согласовании проведения контрольных мероприятий, за отчетный период.</w:t>
      </w:r>
    </w:p>
    <w:p w14:paraId="75E72F61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согласовании, за отчетный период.</w:t>
      </w:r>
    </w:p>
    <w:p w14:paraId="41118E0E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13. Общее количество учтенных объектов контроля на конец отчетного периода.</w:t>
      </w:r>
    </w:p>
    <w:p w14:paraId="598385A0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14. Количество учтенных контролируемых лиц на конец отчетного периода.</w:t>
      </w:r>
    </w:p>
    <w:p w14:paraId="25AA4376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 Количество учтенных контролируемых лиц, в отношении которых проведены к</w:t>
      </w:r>
      <w:r>
        <w:rPr>
          <w:rFonts w:ascii="Times New Roman" w:hAnsi="Times New Roman" w:cs="Times New Roman"/>
          <w:color w:val="000000"/>
          <w:sz w:val="28"/>
          <w:szCs w:val="28"/>
        </w:rPr>
        <w:t>онтрольные мероприятия, за отчетный период.</w:t>
      </w:r>
    </w:p>
    <w:p w14:paraId="0FEAD4C5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16. Количество исковых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за отчетный период.</w:t>
      </w:r>
    </w:p>
    <w:p w14:paraId="3EF1474F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 Количество иско</w:t>
      </w:r>
      <w:r>
        <w:rPr>
          <w:rFonts w:ascii="Times New Roman" w:hAnsi="Times New Roman" w:cs="Times New Roman"/>
          <w:color w:val="000000"/>
          <w:sz w:val="28"/>
          <w:szCs w:val="28"/>
        </w:rPr>
        <w:t>вых заявлений об оспаривании решений, действий (бездействия)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49496EF3" w14:textId="77777777" w:rsidR="00901C22" w:rsidRDefault="006A4CCC">
      <w:pPr>
        <w:pStyle w:val="16"/>
        <w:spacing w:line="276" w:lineRule="auto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18. Количество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21324489" w14:textId="77777777" w:rsidR="00901C22" w:rsidRDefault="00901C22">
      <w:pPr>
        <w:pStyle w:val="17"/>
        <w:tabs>
          <w:tab w:val="left" w:pos="1358"/>
        </w:tabs>
        <w:spacing w:line="276" w:lineRule="auto"/>
        <w:jc w:val="right"/>
        <w:rPr>
          <w:sz w:val="28"/>
          <w:szCs w:val="28"/>
        </w:rPr>
      </w:pPr>
    </w:p>
    <w:p w14:paraId="207BF099" w14:textId="77777777" w:rsidR="00901C22" w:rsidRDefault="00901C2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bookmarkStart w:id="10" w:name="bookmark89_Копия_2"/>
      <w:bookmarkEnd w:id="10"/>
    </w:p>
    <w:p w14:paraId="4DC9D33B" w14:textId="77777777" w:rsidR="00901C22" w:rsidRDefault="00901C2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p w14:paraId="52B95A5F" w14:textId="77777777" w:rsidR="00901C22" w:rsidRDefault="00901C2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</w:p>
    <w:sectPr w:rsidR="00901C22">
      <w:headerReference w:type="even" r:id="rId25"/>
      <w:headerReference w:type="default" r:id="rId26"/>
      <w:headerReference w:type="first" r:id="rId27"/>
      <w:pgSz w:w="11906" w:h="16838"/>
      <w:pgMar w:top="851" w:right="906" w:bottom="1020" w:left="1126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9F19" w14:textId="77777777" w:rsidR="006A4CCC" w:rsidRDefault="006A4CCC">
      <w:r>
        <w:separator/>
      </w:r>
    </w:p>
  </w:endnote>
  <w:endnote w:type="continuationSeparator" w:id="0">
    <w:p w14:paraId="2D610767" w14:textId="77777777" w:rsidR="006A4CCC" w:rsidRDefault="006A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54ADF" w14:textId="77777777" w:rsidR="006A4CCC" w:rsidRDefault="006A4CCC">
      <w:r>
        <w:separator/>
      </w:r>
    </w:p>
  </w:footnote>
  <w:footnote w:type="continuationSeparator" w:id="0">
    <w:p w14:paraId="7EA5BAB7" w14:textId="77777777" w:rsidR="006A4CCC" w:rsidRDefault="006A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5C2B" w14:textId="77777777" w:rsidR="00901C22" w:rsidRDefault="00901C22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4C5B" w14:textId="77777777" w:rsidR="00901C22" w:rsidRDefault="00901C22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6468C" w14:textId="77777777" w:rsidR="00901C22" w:rsidRDefault="00901C2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0BCC"/>
    <w:multiLevelType w:val="multilevel"/>
    <w:tmpl w:val="70EC7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CA5CBD"/>
    <w:multiLevelType w:val="hybridMultilevel"/>
    <w:tmpl w:val="023AED10"/>
    <w:lvl w:ilvl="0" w:tplc="252C771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DA72BB"/>
    <w:multiLevelType w:val="multilevel"/>
    <w:tmpl w:val="9DAE93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22"/>
    <w:rsid w:val="002D2355"/>
    <w:rsid w:val="003C77D5"/>
    <w:rsid w:val="006A4CCC"/>
    <w:rsid w:val="008052DC"/>
    <w:rsid w:val="00901C22"/>
    <w:rsid w:val="00C81759"/>
    <w:rsid w:val="00C97FD1"/>
    <w:rsid w:val="00CA215C"/>
    <w:rsid w:val="00CC2E95"/>
    <w:rsid w:val="00DB3736"/>
    <w:rsid w:val="00E04E3C"/>
    <w:rsid w:val="00F66305"/>
    <w:rsid w:val="00F8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D415"/>
  <w15:docId w15:val="{2D49E95C-F08D-44CE-9F02-7C934E89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qFormat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qFormat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qFormat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qFormat/>
    <w:rsid w:val="00D03C14"/>
  </w:style>
  <w:style w:type="character" w:customStyle="1" w:styleId="WW8Num1z1">
    <w:name w:val="WW8Num1z1"/>
    <w:qFormat/>
    <w:rsid w:val="00D03C14"/>
  </w:style>
  <w:style w:type="character" w:customStyle="1" w:styleId="WW8Num1z2">
    <w:name w:val="WW8Num1z2"/>
    <w:qFormat/>
    <w:rsid w:val="00D03C14"/>
  </w:style>
  <w:style w:type="character" w:customStyle="1" w:styleId="WW8Num1z3">
    <w:name w:val="WW8Num1z3"/>
    <w:qFormat/>
    <w:rsid w:val="00D03C14"/>
  </w:style>
  <w:style w:type="character" w:customStyle="1" w:styleId="WW8Num1z4">
    <w:name w:val="WW8Num1z4"/>
    <w:qFormat/>
    <w:rsid w:val="00D03C14"/>
  </w:style>
  <w:style w:type="character" w:customStyle="1" w:styleId="WW8Num1z5">
    <w:name w:val="WW8Num1z5"/>
    <w:qFormat/>
    <w:rsid w:val="00D03C14"/>
  </w:style>
  <w:style w:type="character" w:customStyle="1" w:styleId="WW8Num1z6">
    <w:name w:val="WW8Num1z6"/>
    <w:qFormat/>
    <w:rsid w:val="00D03C14"/>
  </w:style>
  <w:style w:type="character" w:customStyle="1" w:styleId="WW8Num1z7">
    <w:name w:val="WW8Num1z7"/>
    <w:qFormat/>
    <w:rsid w:val="00D03C14"/>
  </w:style>
  <w:style w:type="character" w:customStyle="1" w:styleId="WW8Num1z8">
    <w:name w:val="WW8Num1z8"/>
    <w:qFormat/>
    <w:rsid w:val="00D03C14"/>
  </w:style>
  <w:style w:type="character" w:customStyle="1" w:styleId="WW8Num2z0">
    <w:name w:val="WW8Num2z0"/>
    <w:qFormat/>
    <w:rsid w:val="00D03C14"/>
    <w:rPr>
      <w:b w:val="0"/>
      <w:i w:val="0"/>
      <w:color w:val="000000"/>
    </w:rPr>
  </w:style>
  <w:style w:type="character" w:customStyle="1" w:styleId="WW8Num2z1">
    <w:name w:val="WW8Num2z1"/>
    <w:qFormat/>
    <w:rsid w:val="00D03C14"/>
  </w:style>
  <w:style w:type="character" w:customStyle="1" w:styleId="WW8Num2z2">
    <w:name w:val="WW8Num2z2"/>
    <w:qFormat/>
    <w:rsid w:val="00D03C14"/>
  </w:style>
  <w:style w:type="character" w:customStyle="1" w:styleId="WW8Num2z3">
    <w:name w:val="WW8Num2z3"/>
    <w:qFormat/>
    <w:rsid w:val="00D03C14"/>
  </w:style>
  <w:style w:type="character" w:customStyle="1" w:styleId="WW8Num2z4">
    <w:name w:val="WW8Num2z4"/>
    <w:qFormat/>
    <w:rsid w:val="00D03C14"/>
  </w:style>
  <w:style w:type="character" w:customStyle="1" w:styleId="WW8Num2z5">
    <w:name w:val="WW8Num2z5"/>
    <w:qFormat/>
    <w:rsid w:val="00D03C14"/>
  </w:style>
  <w:style w:type="character" w:customStyle="1" w:styleId="WW8Num2z6">
    <w:name w:val="WW8Num2z6"/>
    <w:qFormat/>
    <w:rsid w:val="00D03C14"/>
  </w:style>
  <w:style w:type="character" w:customStyle="1" w:styleId="WW8Num2z7">
    <w:name w:val="WW8Num2z7"/>
    <w:qFormat/>
    <w:rsid w:val="00D03C14"/>
  </w:style>
  <w:style w:type="character" w:customStyle="1" w:styleId="WW8Num2z8">
    <w:name w:val="WW8Num2z8"/>
    <w:qFormat/>
    <w:rsid w:val="00D03C14"/>
  </w:style>
  <w:style w:type="character" w:customStyle="1" w:styleId="WW8Num3z0">
    <w:name w:val="WW8Num3z0"/>
    <w:qFormat/>
    <w:rsid w:val="00D03C14"/>
  </w:style>
  <w:style w:type="character" w:customStyle="1" w:styleId="WW8Num3z1">
    <w:name w:val="WW8Num3z1"/>
    <w:qFormat/>
    <w:rsid w:val="00D03C14"/>
  </w:style>
  <w:style w:type="character" w:customStyle="1" w:styleId="WW8Num3z2">
    <w:name w:val="WW8Num3z2"/>
    <w:qFormat/>
    <w:rsid w:val="00D03C14"/>
  </w:style>
  <w:style w:type="character" w:customStyle="1" w:styleId="WW8Num3z3">
    <w:name w:val="WW8Num3z3"/>
    <w:qFormat/>
    <w:rsid w:val="00D03C14"/>
  </w:style>
  <w:style w:type="character" w:customStyle="1" w:styleId="WW8Num3z4">
    <w:name w:val="WW8Num3z4"/>
    <w:qFormat/>
    <w:rsid w:val="00D03C14"/>
  </w:style>
  <w:style w:type="character" w:customStyle="1" w:styleId="WW8Num3z5">
    <w:name w:val="WW8Num3z5"/>
    <w:qFormat/>
    <w:rsid w:val="00D03C14"/>
  </w:style>
  <w:style w:type="character" w:customStyle="1" w:styleId="WW8Num3z6">
    <w:name w:val="WW8Num3z6"/>
    <w:qFormat/>
    <w:rsid w:val="00D03C14"/>
  </w:style>
  <w:style w:type="character" w:customStyle="1" w:styleId="WW8Num3z7">
    <w:name w:val="WW8Num3z7"/>
    <w:qFormat/>
    <w:rsid w:val="00D03C14"/>
  </w:style>
  <w:style w:type="character" w:customStyle="1" w:styleId="WW8Num3z8">
    <w:name w:val="WW8Num3z8"/>
    <w:qFormat/>
    <w:rsid w:val="00D03C14"/>
  </w:style>
  <w:style w:type="character" w:customStyle="1" w:styleId="WW8Num4z0">
    <w:name w:val="WW8Num4z0"/>
    <w:qFormat/>
    <w:rsid w:val="00D03C14"/>
  </w:style>
  <w:style w:type="character" w:customStyle="1" w:styleId="WW8Num5z0">
    <w:name w:val="WW8Num5z0"/>
    <w:qFormat/>
    <w:rsid w:val="00D03C14"/>
  </w:style>
  <w:style w:type="character" w:customStyle="1" w:styleId="10">
    <w:name w:val="Основной шрифт абзаца1"/>
    <w:qFormat/>
    <w:rsid w:val="00D03C14"/>
  </w:style>
  <w:style w:type="character" w:customStyle="1" w:styleId="a4">
    <w:name w:val="Текст выноски Знак"/>
    <w:qFormat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qFormat/>
    <w:rsid w:val="00D03C14"/>
    <w:rPr>
      <w:rFonts w:cs="Times New Roman"/>
      <w:color w:val="106BBE"/>
    </w:rPr>
  </w:style>
  <w:style w:type="character" w:customStyle="1" w:styleId="a7">
    <w:name w:val="Схема документа Знак"/>
    <w:qFormat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qFormat/>
    <w:rsid w:val="00D03C14"/>
    <w:rPr>
      <w:b/>
      <w:bCs/>
      <w:sz w:val="28"/>
      <w:szCs w:val="24"/>
    </w:rPr>
  </w:style>
  <w:style w:type="character" w:customStyle="1" w:styleId="a9">
    <w:name w:val="Подзаголовок Знак"/>
    <w:qFormat/>
    <w:rsid w:val="00D03C14"/>
    <w:rPr>
      <w:b/>
      <w:sz w:val="28"/>
    </w:rPr>
  </w:style>
  <w:style w:type="character" w:customStyle="1" w:styleId="aa">
    <w:name w:val="Текст сноски Знак"/>
    <w:basedOn w:val="10"/>
    <w:qFormat/>
    <w:rsid w:val="00D03C14"/>
  </w:style>
  <w:style w:type="character" w:customStyle="1" w:styleId="ab">
    <w:name w:val="Символ сноски"/>
    <w:uiPriority w:val="99"/>
    <w:semiHidden/>
    <w:unhideWhenUsed/>
    <w:qFormat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character" w:customStyle="1" w:styleId="ad">
    <w:name w:val="Основной текст Знак"/>
    <w:basedOn w:val="a1"/>
    <w:link w:val="a0"/>
    <w:qFormat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Текст выноски Знак1"/>
    <w:basedOn w:val="a1"/>
    <w:link w:val="ae"/>
    <w:qFormat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character" w:customStyle="1" w:styleId="12">
    <w:name w:val="Подзаголовок Знак1"/>
    <w:basedOn w:val="a1"/>
    <w:link w:val="af"/>
    <w:qFormat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13">
    <w:name w:val="Текст сноски Знак1"/>
    <w:basedOn w:val="a1"/>
    <w:link w:val="af0"/>
    <w:qFormat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1"/>
    <w:link w:val="af2"/>
    <w:uiPriority w:val="99"/>
    <w:qFormat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1"/>
    <w:link w:val="af4"/>
    <w:uiPriority w:val="99"/>
    <w:qFormat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1"/>
    <w:uiPriority w:val="99"/>
    <w:semiHidden/>
    <w:unhideWhenUsed/>
    <w:qFormat/>
    <w:rsid w:val="00D03C14"/>
  </w:style>
  <w:style w:type="character" w:styleId="af6">
    <w:name w:val="annotation reference"/>
    <w:uiPriority w:val="99"/>
    <w:semiHidden/>
    <w:unhideWhenUsed/>
    <w:qFormat/>
    <w:rsid w:val="00D03C14"/>
    <w:rPr>
      <w:sz w:val="16"/>
      <w:szCs w:val="16"/>
    </w:rPr>
  </w:style>
  <w:style w:type="character" w:customStyle="1" w:styleId="af7">
    <w:name w:val="Текст примечания Знак"/>
    <w:basedOn w:val="a1"/>
    <w:link w:val="af8"/>
    <w:uiPriority w:val="99"/>
    <w:qFormat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uiPriority w:val="99"/>
    <w:semiHidden/>
    <w:qFormat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qFormat/>
    <w:rsid w:val="00D03C14"/>
  </w:style>
  <w:style w:type="character" w:customStyle="1" w:styleId="2">
    <w:name w:val="Основной текст 2 Знак"/>
    <w:basedOn w:val="a1"/>
    <w:link w:val="20"/>
    <w:uiPriority w:val="99"/>
    <w:qFormat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qFormat/>
    <w:rsid w:val="00D03C14"/>
  </w:style>
  <w:style w:type="character" w:styleId="afb">
    <w:name w:val="footnote reference"/>
    <w:rPr>
      <w:vertAlign w:val="superscript"/>
    </w:rPr>
  </w:style>
  <w:style w:type="character" w:customStyle="1" w:styleId="afc">
    <w:name w:val="Символ концевой сноски"/>
    <w:qFormat/>
    <w:rPr>
      <w:vertAlign w:val="superscript"/>
    </w:rPr>
  </w:style>
  <w:style w:type="character" w:styleId="afd">
    <w:name w:val="endnote reference"/>
    <w:rPr>
      <w:vertAlign w:val="superscript"/>
    </w:rPr>
  </w:style>
  <w:style w:type="character" w:customStyle="1" w:styleId="afe">
    <w:name w:val="Маркеры"/>
    <w:qFormat/>
    <w:rPr>
      <w:rFonts w:ascii="OpenSymbol" w:eastAsia="OpenSymbol" w:hAnsi="OpenSymbol" w:cs="OpenSymbol"/>
    </w:rPr>
  </w:style>
  <w:style w:type="character" w:styleId="aff">
    <w:name w:val="Emphasis"/>
    <w:qFormat/>
    <w:rPr>
      <w:i/>
      <w:iCs/>
    </w:rPr>
  </w:style>
  <w:style w:type="character" w:customStyle="1" w:styleId="WW8Num7z0">
    <w:name w:val="WW8Num7z0"/>
    <w:qFormat/>
    <w:rPr>
      <w:rFonts w:ascii="Times New Roman" w:eastAsia="Calibri" w:hAnsi="Times New Roman" w:cs="Times New Roman"/>
      <w:bCs/>
      <w:iCs/>
      <w:color w:val="000000"/>
      <w:sz w:val="26"/>
      <w:szCs w:val="26"/>
      <w:lang w:eastAsia="ru-RU"/>
    </w:rPr>
  </w:style>
  <w:style w:type="paragraph" w:styleId="aff0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paragraph" w:styleId="aff1">
    <w:name w:val="List"/>
    <w:basedOn w:val="a0"/>
    <w:rsid w:val="00D03C14"/>
    <w:rPr>
      <w:rFonts w:cs="Droid Sans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3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">
    <w:name w:val="Заголовок1"/>
    <w:basedOn w:val="a"/>
    <w:next w:val="a0"/>
    <w:qFormat/>
    <w:rsid w:val="00D03C14"/>
    <w:pPr>
      <w:jc w:val="center"/>
    </w:pPr>
    <w:rPr>
      <w:b/>
      <w:bCs/>
      <w:lang w:val="x-none"/>
    </w:rPr>
  </w:style>
  <w:style w:type="paragraph" w:customStyle="1" w:styleId="caption11">
    <w:name w:val="caption11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4">
    <w:name w:val="Указатель1"/>
    <w:basedOn w:val="a"/>
    <w:qFormat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qFormat/>
    <w:rsid w:val="00D03C14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qFormat/>
    <w:rsid w:val="00D03C14"/>
    <w:pPr>
      <w:widowControl w:val="0"/>
    </w:pPr>
    <w:rPr>
      <w:rFonts w:cs="Calibri"/>
      <w:b/>
      <w:bCs/>
      <w:lang w:eastAsia="zh-CN"/>
    </w:rPr>
  </w:style>
  <w:style w:type="paragraph" w:customStyle="1" w:styleId="aff4">
    <w:name w:val="Знак"/>
    <w:basedOn w:val="a"/>
    <w:qFormat/>
    <w:rsid w:val="00D03C14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f5">
    <w:name w:val="No Spacing"/>
    <w:uiPriority w:val="1"/>
    <w:qFormat/>
    <w:rsid w:val="00D03C14"/>
    <w:rPr>
      <w:rFonts w:ascii="Times New Roman" w:hAnsi="Times New Roman" w:cs="Times New Roman"/>
      <w:sz w:val="28"/>
      <w:lang w:eastAsia="zh-CN"/>
    </w:rPr>
  </w:style>
  <w:style w:type="paragraph" w:styleId="ae">
    <w:name w:val="Balloon Text"/>
    <w:basedOn w:val="a"/>
    <w:link w:val="11"/>
    <w:qFormat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ConsTitle">
    <w:name w:val="ConsTitle"/>
    <w:qFormat/>
    <w:rsid w:val="00D03C14"/>
    <w:pPr>
      <w:widowControl w:val="0"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qFormat/>
    <w:rsid w:val="00D03C14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qFormat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f6">
    <w:name w:val="Текст в заданном формате"/>
    <w:basedOn w:val="a"/>
    <w:qFormat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qFormat/>
    <w:rsid w:val="00D03C14"/>
    <w:rPr>
      <w:rFonts w:eastAsia="Times New Roman" w:cs="Calibri"/>
      <w:lang w:eastAsia="zh-CN"/>
    </w:rPr>
  </w:style>
  <w:style w:type="paragraph" w:styleId="af">
    <w:name w:val="Subtitle"/>
    <w:basedOn w:val="a"/>
    <w:next w:val="a0"/>
    <w:link w:val="12"/>
    <w:qFormat/>
    <w:rsid w:val="00D03C14"/>
    <w:pPr>
      <w:jc w:val="center"/>
    </w:pPr>
    <w:rPr>
      <w:b/>
      <w:szCs w:val="20"/>
      <w:lang w:val="x-none"/>
    </w:rPr>
  </w:style>
  <w:style w:type="paragraph" w:styleId="af0">
    <w:name w:val="footnote text"/>
    <w:basedOn w:val="a"/>
    <w:link w:val="13"/>
    <w:rsid w:val="00D03C14"/>
    <w:rPr>
      <w:sz w:val="20"/>
      <w:szCs w:val="20"/>
    </w:rPr>
  </w:style>
  <w:style w:type="paragraph" w:customStyle="1" w:styleId="aff7">
    <w:name w:val="Колонтитул"/>
    <w:basedOn w:val="a"/>
    <w:qFormat/>
  </w:style>
  <w:style w:type="paragraph" w:styleId="af2">
    <w:name w:val="header"/>
    <w:basedOn w:val="a"/>
    <w:link w:val="af1"/>
    <w:uiPriority w:val="99"/>
    <w:unhideWhenUsed/>
    <w:rsid w:val="00D03C14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af3"/>
    <w:uiPriority w:val="99"/>
    <w:unhideWhenUsed/>
    <w:rsid w:val="00D03C14"/>
    <w:pPr>
      <w:tabs>
        <w:tab w:val="center" w:pos="4677"/>
        <w:tab w:val="right" w:pos="9355"/>
      </w:tabs>
    </w:pPr>
  </w:style>
  <w:style w:type="paragraph" w:styleId="af8">
    <w:name w:val="annotation text"/>
    <w:basedOn w:val="a"/>
    <w:link w:val="af7"/>
    <w:uiPriority w:val="99"/>
    <w:unhideWhenUsed/>
    <w:qFormat/>
    <w:rsid w:val="00D03C14"/>
    <w:rPr>
      <w:sz w:val="20"/>
      <w:szCs w:val="20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qFormat/>
    <w:rsid w:val="00D03C14"/>
    <w:rPr>
      <w:b/>
      <w:bCs/>
    </w:rPr>
  </w:style>
  <w:style w:type="paragraph" w:styleId="20">
    <w:name w:val="Body Text 2"/>
    <w:basedOn w:val="a"/>
    <w:link w:val="2"/>
    <w:uiPriority w:val="99"/>
    <w:unhideWhenUsed/>
    <w:qFormat/>
    <w:rsid w:val="00D03C14"/>
    <w:pPr>
      <w:spacing w:after="120" w:line="480" w:lineRule="auto"/>
    </w:pPr>
  </w:style>
  <w:style w:type="paragraph" w:customStyle="1" w:styleId="s22">
    <w:name w:val="s_22"/>
    <w:basedOn w:val="a"/>
    <w:qFormat/>
    <w:rsid w:val="00D03C14"/>
    <w:pPr>
      <w:spacing w:beforeAutospacing="1" w:afterAutospacing="1"/>
    </w:pPr>
  </w:style>
  <w:style w:type="paragraph" w:customStyle="1" w:styleId="s15">
    <w:name w:val="s_15"/>
    <w:basedOn w:val="a"/>
    <w:qFormat/>
    <w:rsid w:val="00D03C14"/>
    <w:pPr>
      <w:spacing w:beforeAutospacing="1" w:afterAutospacing="1"/>
    </w:pPr>
  </w:style>
  <w:style w:type="paragraph" w:styleId="aff8">
    <w:name w:val="Revision"/>
    <w:uiPriority w:val="99"/>
    <w:semiHidden/>
    <w:qFormat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Содержимое врезки"/>
    <w:basedOn w:val="a"/>
    <w:qFormat/>
  </w:style>
  <w:style w:type="paragraph" w:styleId="affa">
    <w:name w:val="List Paragraph"/>
    <w:basedOn w:val="a"/>
    <w:qFormat/>
    <w:pPr>
      <w:spacing w:after="200"/>
      <w:ind w:left="720"/>
      <w:contextualSpacing/>
    </w:pPr>
  </w:style>
  <w:style w:type="paragraph" w:customStyle="1" w:styleId="17">
    <w:name w:val="Основной текст1"/>
    <w:basedOn w:val="a"/>
    <w:qFormat/>
    <w:pPr>
      <w:spacing w:line="252" w:lineRule="auto"/>
      <w:ind w:firstLine="400"/>
    </w:pPr>
    <w:rPr>
      <w:sz w:val="26"/>
      <w:szCs w:val="26"/>
    </w:rPr>
  </w:style>
  <w:style w:type="paragraph" w:customStyle="1" w:styleId="21">
    <w:name w:val="Колонтитул (2)"/>
    <w:basedOn w:val="a"/>
    <w:qFormat/>
    <w:rPr>
      <w:sz w:val="20"/>
      <w:szCs w:val="20"/>
    </w:rPr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paragraph" w:customStyle="1" w:styleId="affb">
    <w:name w:val="Нормальный (таблица)"/>
    <w:basedOn w:val="a"/>
    <w:next w:val="a"/>
    <w:uiPriority w:val="99"/>
    <w:rsid w:val="00CC2E9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рижатый влево"/>
    <w:basedOn w:val="a"/>
    <w:next w:val="a"/>
    <w:uiPriority w:val="99"/>
    <w:rsid w:val="00CC2E9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rrog.ru/" TargetMode="External"/><Relationship Id="rId13" Type="http://schemas.openxmlformats.org/officeDocument/2006/relationships/customXml" Target="ink/ink4.xml"/><Relationship Id="rId18" Type="http://schemas.openxmlformats.org/officeDocument/2006/relationships/customXml" Target="ink/ink9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ustomXml" Target="ink/ink11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customXml" Target="ink/ink8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ustomXml" Target="ink/ink7.xml"/><Relationship Id="rId20" Type="http://schemas.openxmlformats.org/officeDocument/2006/relationships/customXml" Target="ink/ink10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ink/ink6.xm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customXml" Target="ink/ink5.xml"/><Relationship Id="rId22" Type="http://schemas.openxmlformats.org/officeDocument/2006/relationships/hyperlink" Target="https://docs.cntd.ru/document/565415215" TargetMode="External"/><Relationship Id="rId27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2:45:50.697"/>
    </inkml:context>
    <inkml:brush xml:id="br0">
      <inkml:brushProperty name="width" value="0.025" units="cm"/>
      <inkml:brushProperty name="height" value="0.025" units="cm"/>
      <inkml:brushProperty name="color" value="#F6630D"/>
    </inkml:brush>
  </inkml:definitions>
  <inkml:trace contextRef="#ctx0" brushRef="#br0">0 1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2:45:19.764"/>
    </inkml:context>
    <inkml:brush xml:id="br0">
      <inkml:brushProperty name="width" value="0.025" units="cm"/>
      <inkml:brushProperty name="height" value="0.025" units="cm"/>
      <inkml:brushProperty name="color" value="#F6630D"/>
    </inkml:brush>
  </inkml:definitions>
  <inkml:trace contextRef="#ctx0" brushRef="#br0">0 1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2:45:18.375"/>
    </inkml:context>
    <inkml:brush xml:id="br0">
      <inkml:brushProperty name="width" value="0.025" units="cm"/>
      <inkml:brushProperty name="height" value="0.025" units="cm"/>
      <inkml:brushProperty name="color" value="#F6630D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2:45:49.270"/>
    </inkml:context>
    <inkml:brush xml:id="br0">
      <inkml:brushProperty name="width" value="0.025" units="cm"/>
      <inkml:brushProperty name="height" value="0.025" units="cm"/>
      <inkml:brushProperty name="color" value="#F6630D"/>
    </inkml:brush>
  </inkml:definitions>
  <inkml:trace contextRef="#ctx0" brushRef="#br0">0 1 24575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2:45:31.230"/>
    </inkml:context>
    <inkml:brush xml:id="br0">
      <inkml:brushProperty name="width" value="0.025" units="cm"/>
      <inkml:brushProperty name="height" value="0.025" units="cm"/>
      <inkml:brushProperty name="color" value="#F6630D"/>
    </inkml:brush>
  </inkml:definitions>
  <inkml:trace contextRef="#ctx0" brushRef="#br0">1 1 24575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2:45:29.507"/>
    </inkml:context>
    <inkml:brush xml:id="br0">
      <inkml:brushProperty name="width" value="0.025" units="cm"/>
      <inkml:brushProperty name="height" value="0.025" units="cm"/>
      <inkml:brushProperty name="color" value="#F6630D"/>
    </inkml:brush>
  </inkml:definitions>
  <inkml:trace contextRef="#ctx0" brushRef="#br0">1 1 24575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2:45:25.605"/>
    </inkml:context>
    <inkml:brush xml:id="br0">
      <inkml:brushProperty name="width" value="0.025" units="cm"/>
      <inkml:brushProperty name="height" value="0.025" units="cm"/>
      <inkml:brushProperty name="color" value="#F6630D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2:45:24.631"/>
    </inkml:context>
    <inkml:brush xml:id="br0">
      <inkml:brushProperty name="width" value="0.025" units="cm"/>
      <inkml:brushProperty name="height" value="0.025" units="cm"/>
      <inkml:brushProperty name="color" value="#F6630D"/>
    </inkml:brush>
  </inkml:definitions>
  <inkml:trace contextRef="#ctx0" brushRef="#br0">0 1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2:45:23.592"/>
    </inkml:context>
    <inkml:brush xml:id="br0">
      <inkml:brushProperty name="width" value="0.025" units="cm"/>
      <inkml:brushProperty name="height" value="0.025" units="cm"/>
      <inkml:brushProperty name="color" value="#F6630D"/>
    </inkml:brush>
  </inkml:definitions>
  <inkml:trace contextRef="#ctx0" brushRef="#br0">0 1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2:45:21.394"/>
    </inkml:context>
    <inkml:brush xml:id="br0">
      <inkml:brushProperty name="width" value="0.025" units="cm"/>
      <inkml:brushProperty name="height" value="0.025" units="cm"/>
      <inkml:brushProperty name="color" value="#F6630D"/>
    </inkml:brush>
  </inkml:definitions>
  <inkml:trace contextRef="#ctx0" brushRef="#br0">0 1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2T12:45:22.337"/>
    </inkml:context>
    <inkml:brush xml:id="br0">
      <inkml:brushProperty name="width" value="0.025" units="cm"/>
      <inkml:brushProperty name="height" value="0.025" units="cm"/>
      <inkml:brushProperty name="color" value="#F6630D"/>
    </inkml:brush>
  </inkml:definitions>
  <inkml:trace contextRef="#ctx0" brushRef="#br0">0 17 24575,'0'-5'0,"5"-1"0,1 1-8191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CA30E-21B6-493A-B454-59048323A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5530</Words>
  <Characters>31521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</cp:revision>
  <cp:lastPrinted>2025-03-07T10:23:00Z</cp:lastPrinted>
  <dcterms:created xsi:type="dcterms:W3CDTF">2025-03-12T13:09:00Z</dcterms:created>
  <dcterms:modified xsi:type="dcterms:W3CDTF">2025-03-12T13:09:00Z</dcterms:modified>
  <dc:language>ru-RU</dc:language>
</cp:coreProperties>
</file>